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0"/>
        <w:gridCol w:w="715"/>
      </w:tblGrid>
      <w:tr w:rsidR="006844A7">
        <w:trPr>
          <w:trHeight w:val="1316"/>
        </w:trPr>
        <w:tc>
          <w:tcPr>
            <w:tcW w:w="10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4"/>
              <w:gridCol w:w="709"/>
              <w:gridCol w:w="4112"/>
            </w:tblGrid>
            <w:tr w:rsidR="006844A7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2E4FEE">
                  <w:pPr>
                    <w:pStyle w:val="Standard"/>
                    <w:ind w:firstLine="0"/>
                    <w:jc w:val="left"/>
                  </w:pPr>
                  <w:r>
                    <w:rPr>
                      <w:bCs w:val="0"/>
                      <w:color w:val="00000A"/>
                      <w:sz w:val="28"/>
                      <w:szCs w:val="28"/>
                      <w:lang w:eastAsia="en-US"/>
                    </w:rPr>
                    <w:t>УТВЕРЖДАЮ</w:t>
                  </w:r>
                  <w:r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  <w:t>: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4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2E4FEE">
                  <w:pPr>
                    <w:pStyle w:val="Standard"/>
                    <w:ind w:firstLine="0"/>
                    <w:jc w:val="left"/>
                  </w:pPr>
                  <w:r>
                    <w:rPr>
                      <w:bCs w:val="0"/>
                      <w:color w:val="00000A"/>
                      <w:sz w:val="28"/>
                      <w:szCs w:val="28"/>
                      <w:lang w:eastAsia="en-US"/>
                    </w:rPr>
                    <w:t>УТВЕРЖДАЮ</w:t>
                  </w:r>
                  <w:r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  <w:t>:</w:t>
                  </w:r>
                </w:p>
              </w:tc>
            </w:tr>
            <w:tr w:rsidR="006844A7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4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6844A7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2E4FEE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  <w:t>Министр социального развития,</w:t>
                  </w:r>
                </w:p>
                <w:p w:rsidR="006844A7" w:rsidRDefault="002E4FEE">
                  <w:pPr>
                    <w:pStyle w:val="Standard"/>
                    <w:ind w:firstLine="0"/>
                    <w:jc w:val="left"/>
                  </w:pPr>
                  <w:r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  <w:t>опеки и попечительства Иркутской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4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2E4FEE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shd w:val="clear" w:color="auto" w:fill="FFFFFF"/>
                      <w:lang w:eastAsia="en-US"/>
                    </w:rPr>
                  </w:pPr>
                  <w:r>
                    <w:rPr>
                      <w:rFonts w:cs="Calibri"/>
                      <w:color w:val="00000A"/>
                      <w:sz w:val="23"/>
                      <w:szCs w:val="23"/>
                      <w:shd w:val="clear" w:color="auto" w:fill="FFFFFF"/>
                      <w:lang w:eastAsia="en-US"/>
                    </w:rPr>
                    <w:t>ИП Чулкова Е.П.</w:t>
                  </w:r>
                </w:p>
              </w:tc>
            </w:tr>
            <w:tr w:rsidR="006844A7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sz w:val="23"/>
                      <w:szCs w:val="23"/>
                      <w:shd w:val="clear" w:color="auto" w:fill="FFFF00"/>
                      <w:lang w:eastAsia="en-US"/>
                    </w:rPr>
                  </w:pPr>
                </w:p>
                <w:p w:rsidR="006844A7" w:rsidRDefault="002E4FEE">
                  <w:pPr>
                    <w:pStyle w:val="Standard"/>
                    <w:ind w:firstLine="0"/>
                    <w:jc w:val="left"/>
                  </w:pPr>
                  <w:r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  <w:t>_____________________ /Родионов В.А./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4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shd w:val="clear" w:color="auto" w:fill="FFFF00"/>
                      <w:lang w:eastAsia="en-US"/>
                    </w:rPr>
                  </w:pPr>
                </w:p>
                <w:p w:rsidR="006844A7" w:rsidRDefault="002E4FEE">
                  <w:pPr>
                    <w:pStyle w:val="Standard"/>
                    <w:ind w:firstLine="0"/>
                    <w:jc w:val="left"/>
                  </w:pPr>
                  <w:r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  <w:t xml:space="preserve">___________________/ Чулкова Е.П./                 </w:t>
                  </w:r>
                </w:p>
              </w:tc>
            </w:tr>
            <w:tr w:rsidR="006844A7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2E4FEE">
                  <w:pPr>
                    <w:pStyle w:val="Standard"/>
                    <w:ind w:firstLine="0"/>
                    <w:jc w:val="left"/>
                  </w:pPr>
                  <w:r>
                    <w:rPr>
                      <w:rFonts w:cs="Calibri"/>
                      <w:sz w:val="23"/>
                      <w:szCs w:val="23"/>
                      <w:lang w:eastAsia="en-US"/>
                    </w:rPr>
                    <w:t>«____» _______________ 2021 г.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4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2E4FEE">
                  <w:pPr>
                    <w:pStyle w:val="Standard"/>
                    <w:ind w:firstLine="0"/>
                    <w:jc w:val="left"/>
                  </w:pPr>
                  <w:r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  <w:t>«____» _______________ 2021 г.</w:t>
                  </w:r>
                </w:p>
              </w:tc>
            </w:tr>
            <w:tr w:rsidR="006844A7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2E4FEE">
                  <w:pPr>
                    <w:pStyle w:val="Standard"/>
                    <w:ind w:firstLine="0"/>
                    <w:jc w:val="left"/>
                  </w:pPr>
                  <w:r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  <w:t>М.П.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6844A7">
                  <w:pPr>
                    <w:pStyle w:val="Standard"/>
                    <w:ind w:firstLine="0"/>
                    <w:jc w:val="left"/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4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4A7" w:rsidRDefault="002E4FEE">
                  <w:pPr>
                    <w:pStyle w:val="Standard"/>
                    <w:ind w:firstLine="0"/>
                    <w:jc w:val="left"/>
                  </w:pPr>
                  <w:r>
                    <w:rPr>
                      <w:rFonts w:cs="Calibri"/>
                      <w:color w:val="00000A"/>
                      <w:sz w:val="23"/>
                      <w:szCs w:val="23"/>
                      <w:lang w:eastAsia="en-US"/>
                    </w:rPr>
                    <w:t>М.П.</w:t>
                  </w:r>
                </w:p>
              </w:tc>
            </w:tr>
          </w:tbl>
          <w:p w:rsidR="006844A7" w:rsidRDefault="006844A7">
            <w:pPr>
              <w:pStyle w:val="Standard"/>
              <w:rPr>
                <w:bCs w:val="0"/>
                <w:sz w:val="28"/>
                <w:szCs w:val="28"/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A7" w:rsidRDefault="006844A7">
            <w:pPr>
              <w:pStyle w:val="Standard"/>
              <w:rPr>
                <w:bCs w:val="0"/>
                <w:sz w:val="28"/>
                <w:szCs w:val="28"/>
                <w:vertAlign w:val="superscript"/>
              </w:rPr>
            </w:pPr>
          </w:p>
        </w:tc>
      </w:tr>
    </w:tbl>
    <w:p w:rsidR="006844A7" w:rsidRDefault="006844A7">
      <w:pPr>
        <w:pStyle w:val="Standard"/>
      </w:pPr>
    </w:p>
    <w:p w:rsidR="006844A7" w:rsidRDefault="006844A7">
      <w:pPr>
        <w:pStyle w:val="Standard"/>
      </w:pPr>
    </w:p>
    <w:p w:rsidR="006844A7" w:rsidRDefault="006844A7">
      <w:pPr>
        <w:pStyle w:val="Standard"/>
      </w:pPr>
    </w:p>
    <w:p w:rsidR="006844A7" w:rsidRDefault="006844A7">
      <w:pPr>
        <w:pStyle w:val="Standard"/>
      </w:pPr>
    </w:p>
    <w:p w:rsidR="006844A7" w:rsidRDefault="006844A7">
      <w:pPr>
        <w:pStyle w:val="Standard"/>
      </w:pPr>
    </w:p>
    <w:p w:rsidR="006844A7" w:rsidRDefault="006844A7">
      <w:pPr>
        <w:pStyle w:val="Standard"/>
      </w:pPr>
    </w:p>
    <w:p w:rsidR="006844A7" w:rsidRDefault="002E4FEE" w:rsidP="009B1993">
      <w:pPr>
        <w:pStyle w:val="Standard"/>
        <w:ind w:firstLine="0"/>
        <w:jc w:val="center"/>
      </w:pPr>
      <w:r>
        <w:rPr>
          <w:b/>
          <w:color w:val="00000A"/>
          <w:sz w:val="40"/>
          <w:szCs w:val="40"/>
        </w:rPr>
        <w:t xml:space="preserve">Независимая оценка </w:t>
      </w:r>
      <w:r>
        <w:rPr>
          <w:b/>
          <w:color w:val="00000A"/>
          <w:sz w:val="40"/>
          <w:szCs w:val="40"/>
        </w:rPr>
        <w:br/>
        <w:t>качества условий оказания услуг организациями социального обслуживания Иркутской области</w:t>
      </w:r>
    </w:p>
    <w:p w:rsidR="006844A7" w:rsidRDefault="006844A7" w:rsidP="009B1993">
      <w:pPr>
        <w:pStyle w:val="Standard"/>
        <w:ind w:firstLine="0"/>
        <w:jc w:val="center"/>
        <w:rPr>
          <w:b/>
          <w:color w:val="00000A"/>
        </w:rPr>
      </w:pPr>
    </w:p>
    <w:p w:rsidR="006844A7" w:rsidRDefault="002E4FEE" w:rsidP="009B1993">
      <w:pPr>
        <w:pStyle w:val="Standard"/>
        <w:ind w:firstLine="0"/>
        <w:jc w:val="center"/>
      </w:pPr>
      <w:r>
        <w:rPr>
          <w:b/>
          <w:color w:val="00000A"/>
          <w:sz w:val="48"/>
          <w:szCs w:val="48"/>
        </w:rPr>
        <w:t>Отчет</w:t>
      </w: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rPr>
          <w:color w:val="00000A"/>
        </w:rPr>
      </w:pPr>
    </w:p>
    <w:p w:rsidR="006844A7" w:rsidRDefault="006844A7">
      <w:pPr>
        <w:pStyle w:val="Standard"/>
        <w:jc w:val="center"/>
        <w:rPr>
          <w:b/>
        </w:rPr>
      </w:pPr>
    </w:p>
    <w:p w:rsidR="006844A7" w:rsidRDefault="006844A7">
      <w:pPr>
        <w:pStyle w:val="Standard"/>
        <w:jc w:val="center"/>
        <w:rPr>
          <w:b/>
        </w:rPr>
      </w:pPr>
    </w:p>
    <w:p w:rsidR="006844A7" w:rsidRDefault="006844A7">
      <w:pPr>
        <w:pStyle w:val="Standard"/>
        <w:jc w:val="center"/>
        <w:rPr>
          <w:b/>
        </w:rPr>
      </w:pPr>
    </w:p>
    <w:p w:rsidR="006844A7" w:rsidRDefault="006844A7">
      <w:pPr>
        <w:pStyle w:val="Standard"/>
        <w:jc w:val="center"/>
        <w:rPr>
          <w:b/>
        </w:rPr>
      </w:pPr>
    </w:p>
    <w:p w:rsidR="006844A7" w:rsidRDefault="006844A7">
      <w:pPr>
        <w:pStyle w:val="Standard"/>
        <w:jc w:val="center"/>
        <w:rPr>
          <w:b/>
        </w:rPr>
      </w:pPr>
    </w:p>
    <w:p w:rsidR="006844A7" w:rsidRDefault="006844A7">
      <w:pPr>
        <w:pStyle w:val="Standard"/>
        <w:jc w:val="center"/>
        <w:rPr>
          <w:b/>
        </w:rPr>
      </w:pPr>
    </w:p>
    <w:p w:rsidR="006844A7" w:rsidRDefault="006844A7">
      <w:pPr>
        <w:pStyle w:val="Standard"/>
        <w:jc w:val="center"/>
        <w:rPr>
          <w:b/>
        </w:rPr>
      </w:pPr>
    </w:p>
    <w:p w:rsidR="006844A7" w:rsidRDefault="006844A7">
      <w:pPr>
        <w:pStyle w:val="Standard"/>
        <w:jc w:val="center"/>
        <w:rPr>
          <w:b/>
        </w:rPr>
      </w:pPr>
    </w:p>
    <w:p w:rsidR="006844A7" w:rsidRDefault="006844A7">
      <w:pPr>
        <w:pStyle w:val="Standard"/>
        <w:jc w:val="center"/>
        <w:rPr>
          <w:b/>
        </w:rPr>
      </w:pPr>
    </w:p>
    <w:p w:rsidR="006844A7" w:rsidRDefault="006844A7">
      <w:pPr>
        <w:pStyle w:val="Standard"/>
        <w:jc w:val="center"/>
        <w:rPr>
          <w:b/>
        </w:rPr>
      </w:pPr>
    </w:p>
    <w:p w:rsidR="009B1993" w:rsidRDefault="009B1993">
      <w:pPr>
        <w:pStyle w:val="Standard"/>
        <w:jc w:val="center"/>
        <w:rPr>
          <w:b/>
        </w:rPr>
      </w:pPr>
    </w:p>
    <w:p w:rsidR="009B1993" w:rsidRDefault="009B1993">
      <w:pPr>
        <w:pStyle w:val="Standard"/>
        <w:jc w:val="center"/>
        <w:rPr>
          <w:b/>
        </w:rPr>
      </w:pPr>
    </w:p>
    <w:p w:rsidR="009B1993" w:rsidRDefault="009B1993">
      <w:pPr>
        <w:pStyle w:val="Standard"/>
        <w:jc w:val="center"/>
        <w:rPr>
          <w:b/>
        </w:rPr>
      </w:pPr>
    </w:p>
    <w:p w:rsidR="009B1993" w:rsidRDefault="009B1993">
      <w:pPr>
        <w:pStyle w:val="Standard"/>
        <w:jc w:val="center"/>
        <w:rPr>
          <w:b/>
        </w:rPr>
      </w:pPr>
    </w:p>
    <w:p w:rsidR="009B1993" w:rsidRDefault="009B1993">
      <w:pPr>
        <w:pStyle w:val="Standard"/>
        <w:jc w:val="center"/>
        <w:rPr>
          <w:b/>
        </w:rPr>
      </w:pPr>
    </w:p>
    <w:p w:rsidR="009B1993" w:rsidRDefault="009B1993">
      <w:pPr>
        <w:pStyle w:val="Standard"/>
        <w:jc w:val="center"/>
        <w:rPr>
          <w:b/>
        </w:rPr>
      </w:pPr>
    </w:p>
    <w:p w:rsidR="009B1993" w:rsidRDefault="009B1993">
      <w:pPr>
        <w:pStyle w:val="Standard"/>
        <w:jc w:val="center"/>
        <w:rPr>
          <w:b/>
        </w:rPr>
      </w:pPr>
    </w:p>
    <w:p w:rsidR="009B1993" w:rsidRDefault="009B1993" w:rsidP="009B1993">
      <w:pPr>
        <w:pStyle w:val="Standard"/>
        <w:ind w:firstLine="0"/>
        <w:jc w:val="center"/>
        <w:rPr>
          <w:b/>
        </w:rPr>
      </w:pPr>
    </w:p>
    <w:p w:rsidR="006844A7" w:rsidRDefault="002E4FEE" w:rsidP="009B1993">
      <w:pPr>
        <w:pStyle w:val="Standard"/>
        <w:ind w:firstLine="0"/>
        <w:jc w:val="center"/>
        <w:rPr>
          <w:b/>
        </w:rPr>
      </w:pPr>
      <w:r>
        <w:rPr>
          <w:b/>
        </w:rPr>
        <w:t>Иркутск 2021 г.</w:t>
      </w:r>
    </w:p>
    <w:p w:rsidR="006844A7" w:rsidRPr="0077774B" w:rsidRDefault="002E4FEE" w:rsidP="00433BDE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Toc75486888"/>
      <w:bookmarkStart w:id="1" w:name="_Toc18240227"/>
      <w:bookmarkStart w:id="2" w:name="_Toc18232409"/>
      <w:bookmarkStart w:id="3" w:name="_Toc81963176"/>
      <w:bookmarkStart w:id="4" w:name="_Toc18132181"/>
      <w:r w:rsidRPr="0077774B">
        <w:rPr>
          <w:rFonts w:ascii="Times New Roman" w:hAnsi="Times New Roman" w:cs="Times New Roman"/>
          <w:b w:val="0"/>
          <w:sz w:val="24"/>
          <w:szCs w:val="24"/>
        </w:rPr>
        <w:lastRenderedPageBreak/>
        <w:t>Оглавление</w:t>
      </w:r>
      <w:bookmarkEnd w:id="0"/>
      <w:bookmarkEnd w:id="1"/>
      <w:bookmarkEnd w:id="2"/>
      <w:bookmarkEnd w:id="3"/>
    </w:p>
    <w:p w:rsidR="0077774B" w:rsidRPr="0077774B" w:rsidRDefault="002E4FEE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r w:rsidRPr="0077774B">
        <w:rPr>
          <w:rFonts w:ascii="Times New Roman" w:hAnsi="Times New Roman" w:cs="Times New Roman"/>
          <w:bCs/>
          <w:caps/>
          <w:smallCaps/>
          <w:sz w:val="24"/>
          <w:szCs w:val="24"/>
        </w:rPr>
        <w:fldChar w:fldCharType="begin"/>
      </w:r>
      <w:r w:rsidRPr="0077774B">
        <w:rPr>
          <w:rFonts w:ascii="Times New Roman" w:hAnsi="Times New Roman" w:cs="Times New Roman"/>
          <w:sz w:val="24"/>
          <w:szCs w:val="24"/>
        </w:rPr>
        <w:instrText xml:space="preserve"> TOC \o "1-3" \h </w:instrText>
      </w:r>
      <w:r w:rsidRPr="0077774B">
        <w:rPr>
          <w:rFonts w:ascii="Times New Roman" w:hAnsi="Times New Roman" w:cs="Times New Roman"/>
          <w:bCs/>
          <w:caps/>
          <w:smallCaps/>
          <w:sz w:val="24"/>
          <w:szCs w:val="24"/>
        </w:rPr>
        <w:fldChar w:fldCharType="separate"/>
      </w:r>
      <w:hyperlink w:anchor="_Toc81963176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Оглавление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_Toc81963176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77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Этапы проведения исследования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_Toc81963177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78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Результаты количественного исследования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_Toc81963178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26"/>
        <w:tabs>
          <w:tab w:val="right" w:leader="dot" w:pos="9911"/>
        </w:tabs>
        <w:ind w:left="0"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79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Результаты независимой оценки качества условий оказания услуг организациями социального обслуживания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_Toc81963179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33"/>
        <w:tabs>
          <w:tab w:val="right" w:leader="dot" w:pos="9911"/>
        </w:tabs>
        <w:ind w:left="0"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0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1. Открытость и доступность информации об организации социального обслуживания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_Toc81963180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33"/>
        <w:tabs>
          <w:tab w:val="right" w:leader="dot" w:pos="9911"/>
        </w:tabs>
        <w:ind w:left="0"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1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1.    Открытость и доступность информации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_Toc81963181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33"/>
        <w:tabs>
          <w:tab w:val="right" w:leader="dot" w:pos="9911"/>
        </w:tabs>
        <w:ind w:left="0"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2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2. Комфортность условий предоставления услуг, в том числе время ожидания предоставления услуг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_Toc81963182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3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2. Комфортность условий предоставления услуг, в том числе время ожидания предоставления услуг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_Toc81963183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33"/>
        <w:tabs>
          <w:tab w:val="right" w:leader="dot" w:pos="9911"/>
        </w:tabs>
        <w:ind w:left="0"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4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3. Доступность услуг для инвалидов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_Toc81963184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5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3. Доступность услуг для инвалидов.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_Toc81963185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33"/>
        <w:tabs>
          <w:tab w:val="right" w:leader="dot" w:pos="9911"/>
        </w:tabs>
        <w:ind w:left="0"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6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4. Доброжелательность, вежливость работников организации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_Toc81963186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7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4. Доброжелательность, вежливость работников организации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_Toc81963187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33"/>
        <w:tabs>
          <w:tab w:val="right" w:leader="dot" w:pos="9911"/>
        </w:tabs>
        <w:ind w:left="0"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8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5. Удовлетворенность условиями оказания услуг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_Toc81963188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89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Критерий 5. Удовлетворенность условиями оказания услуг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_Toc81963189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33"/>
        <w:tabs>
          <w:tab w:val="right" w:leader="dot" w:pos="9911"/>
        </w:tabs>
        <w:ind w:left="0"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90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Рейтинг организаций социального обслуживания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_Toc81963190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91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Основные выводы и рекомендации по результатам независимой оценки качества условий оказания услуг организациями социального обслуживания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_Toc81963191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33"/>
        <w:tabs>
          <w:tab w:val="right" w:leader="dot" w:pos="9911"/>
        </w:tabs>
        <w:ind w:left="0"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92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Основные выводы по результатам независимой оценки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_Toc81963192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93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Рекомендации по результатам независимой оценки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_Toc81963193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77774B" w:rsidRPr="0077774B" w:rsidRDefault="005C797F" w:rsidP="00433BDE">
      <w:pPr>
        <w:pStyle w:val="1f4"/>
        <w:tabs>
          <w:tab w:val="right" w:leader="dot" w:pos="9911"/>
        </w:tabs>
        <w:ind w:firstLine="567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</w:rPr>
      </w:pPr>
      <w:hyperlink w:anchor="_Toc81963194" w:history="1">
        <w:r w:rsidR="0077774B" w:rsidRPr="0077774B">
          <w:rPr>
            <w:rStyle w:val="afff4"/>
            <w:rFonts w:ascii="Times New Roman" w:hAnsi="Times New Roman" w:cs="Times New Roman"/>
            <w:noProof/>
            <w:sz w:val="24"/>
            <w:szCs w:val="24"/>
            <w:lang w:bidi="hi-IN"/>
          </w:rPr>
          <w:t>Рекомендации и замечания по отдельным организациям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_Toc81963194 \h </w:instrTex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7774B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="0077774B" w:rsidRPr="007777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6844A7" w:rsidRPr="0077774B" w:rsidRDefault="002E4FEE" w:rsidP="00433BDE">
      <w:pPr>
        <w:pStyle w:val="Standard"/>
        <w:ind w:firstLine="567"/>
      </w:pPr>
      <w:r w:rsidRPr="0077774B">
        <w:rPr>
          <w:b/>
          <w:bCs w:val="0"/>
          <w:caps/>
        </w:rPr>
        <w:fldChar w:fldCharType="end"/>
      </w:r>
      <w:r w:rsidR="0077774B" w:rsidRPr="0077774B">
        <w:t xml:space="preserve"> </w:t>
      </w:r>
    </w:p>
    <w:p w:rsidR="006844A7" w:rsidRDefault="006844A7">
      <w:pPr>
        <w:pStyle w:val="Standard"/>
        <w:spacing w:after="200" w:line="276" w:lineRule="auto"/>
        <w:ind w:firstLine="0"/>
        <w:jc w:val="left"/>
      </w:pPr>
    </w:p>
    <w:p w:rsidR="006844A7" w:rsidRDefault="002E4FEE" w:rsidP="00BD6CE4">
      <w:pPr>
        <w:pStyle w:val="Standard"/>
        <w:pageBreakBefore/>
        <w:ind w:firstLine="567"/>
      </w:pPr>
      <w:bookmarkStart w:id="5" w:name="_Toc75486889"/>
      <w:r>
        <w:rPr>
          <w:bCs w:val="0"/>
          <w:color w:val="00000A"/>
        </w:rPr>
        <w:lastRenderedPageBreak/>
        <w:t>Введение</w:t>
      </w:r>
      <w:bookmarkEnd w:id="4"/>
      <w:bookmarkEnd w:id="5"/>
    </w:p>
    <w:p w:rsidR="0020655B" w:rsidRDefault="0020655B" w:rsidP="00BD6CE4">
      <w:pPr>
        <w:pStyle w:val="Standard"/>
        <w:ind w:firstLine="567"/>
        <w:rPr>
          <w:bCs w:val="0"/>
          <w:color w:val="00000A"/>
        </w:rPr>
      </w:pP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В современном обществе оценка качества оказания социальных услуг населению особенно актуальна. Оценка качества работы является базой для оценки эффективности деятельности любой компании ее персонала. Особое значение она имеет и для сферы социального обслуживания населения.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Социальное обслуживание представляет собой деятельность социальных служб по оказанию социально-бытовых, социально-медицинских, психолого-педагогических, социально-правовых услуг и иных видов социальных услуг гражданам, признанным нуждающимся в социальном обслуживании в установленном порядке.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 xml:space="preserve">Критерием качества социального обслуживания для граждан, находящихся в трудной жизненной ситуации, является формирование у них социальной </w:t>
      </w:r>
      <w:proofErr w:type="spellStart"/>
      <w:r>
        <w:rPr>
          <w:bCs w:val="0"/>
          <w:color w:val="00000A"/>
        </w:rPr>
        <w:t>субъектности</w:t>
      </w:r>
      <w:proofErr w:type="spellEnd"/>
      <w:r>
        <w:rPr>
          <w:bCs w:val="0"/>
          <w:color w:val="00000A"/>
        </w:rPr>
        <w:t xml:space="preserve">, а для социально активных слоев, желающих получать социальные услуги, повышение уровня социальной </w:t>
      </w:r>
      <w:proofErr w:type="spellStart"/>
      <w:r>
        <w:rPr>
          <w:bCs w:val="0"/>
          <w:color w:val="00000A"/>
        </w:rPr>
        <w:t>субъектности</w:t>
      </w:r>
      <w:proofErr w:type="spellEnd"/>
      <w:r>
        <w:rPr>
          <w:bCs w:val="0"/>
          <w:color w:val="00000A"/>
        </w:rPr>
        <w:t>, т.е. улучшение качества жизнедеятельности.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Активное развитие системы учреждений социального обслуживания в современной России, на которое тратятся значительные ресурсы общества, предполагает необходимость формирования системы результирующих показателей их деятельности, к числу которых относятся и показатели. Также необходимость создания систем оценки качества определяется развитием стандартизации системы социальных услуг. С одной стороны, соблюдение стандартов качества предполагает их оценку с помощью определенных показателей качества. С другой стороны, тщательно разработанная система показателей оценки качества может помочь улучшить стандарты социального обслуживания.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Таким образом, проблемой исследования является оценка качества условий оказания услуг организациями социального обслуживания Иркутской области.</w:t>
      </w:r>
    </w:p>
    <w:p w:rsidR="006844A7" w:rsidRDefault="002E4FEE" w:rsidP="00BD6CE4">
      <w:pPr>
        <w:pStyle w:val="ac"/>
        <w:pageBreakBefore/>
        <w:spacing w:before="0" w:after="0"/>
        <w:ind w:left="0" w:firstLine="567"/>
      </w:pPr>
      <w:bookmarkStart w:id="6" w:name="_Toc449014828"/>
      <w:r>
        <w:rPr>
          <w:rFonts w:ascii="Times New Roman" w:hAnsi="Times New Roman" w:cs="Times New Roman"/>
          <w:sz w:val="24"/>
        </w:rPr>
        <w:lastRenderedPageBreak/>
        <w:t>Цели и задачи исследования</w:t>
      </w:r>
      <w:bookmarkEnd w:id="6"/>
    </w:p>
    <w:p w:rsidR="0020655B" w:rsidRDefault="0020655B" w:rsidP="00BD6CE4">
      <w:pPr>
        <w:pStyle w:val="Standard"/>
        <w:ind w:firstLine="567"/>
        <w:rPr>
          <w:b/>
          <w:bCs w:val="0"/>
          <w:color w:val="00000A"/>
        </w:rPr>
      </w:pPr>
    </w:p>
    <w:p w:rsidR="006844A7" w:rsidRDefault="002E4FEE" w:rsidP="00BD6CE4">
      <w:pPr>
        <w:pStyle w:val="Standard"/>
        <w:ind w:firstLine="567"/>
      </w:pPr>
      <w:r>
        <w:rPr>
          <w:b/>
          <w:bCs w:val="0"/>
          <w:color w:val="00000A"/>
        </w:rPr>
        <w:t>Объект исследования: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- 84 организации социального обслуживания населения Иркутской области, согласно Приложению № 1.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-</w:t>
      </w:r>
      <w:r w:rsidR="009B1993">
        <w:rPr>
          <w:bCs w:val="0"/>
          <w:color w:val="00000A"/>
        </w:rPr>
        <w:t xml:space="preserve"> </w:t>
      </w:r>
      <w:r>
        <w:rPr>
          <w:bCs w:val="0"/>
          <w:color w:val="00000A"/>
        </w:rPr>
        <w:t>получатели социальных услуг (законных представителей, родственников) в организациях, предоставляющих социальные услуги в сфере социального обслуживания населения (</w:t>
      </w:r>
      <w:r>
        <w:rPr>
          <w:color w:val="00000A"/>
        </w:rPr>
        <w:t>количество респондентов, в соответствии с прилагаемым перечнем организаций)</w:t>
      </w:r>
      <w:r>
        <w:rPr>
          <w:bCs w:val="0"/>
          <w:color w:val="00000A"/>
        </w:rPr>
        <w:t>.</w:t>
      </w:r>
    </w:p>
    <w:p w:rsidR="006844A7" w:rsidRDefault="002E4FEE" w:rsidP="00BD6CE4">
      <w:pPr>
        <w:pStyle w:val="Standard"/>
        <w:ind w:firstLine="567"/>
      </w:pPr>
      <w:r>
        <w:rPr>
          <w:b/>
          <w:bCs w:val="0"/>
          <w:color w:val="00000A"/>
        </w:rPr>
        <w:t>Предмет исследования</w:t>
      </w:r>
      <w:r>
        <w:rPr>
          <w:bCs w:val="0"/>
          <w:color w:val="00000A"/>
        </w:rPr>
        <w:t>: качество работы организаций социального обслуживания Иркутской области;</w:t>
      </w:r>
    </w:p>
    <w:p w:rsidR="006844A7" w:rsidRDefault="002E4FEE" w:rsidP="00BD6CE4">
      <w:pPr>
        <w:pStyle w:val="Standard"/>
        <w:numPr>
          <w:ilvl w:val="0"/>
          <w:numId w:val="177"/>
        </w:numPr>
        <w:ind w:left="0" w:firstLine="567"/>
      </w:pPr>
      <w:r>
        <w:rPr>
          <w:b/>
          <w:bCs w:val="0"/>
          <w:color w:val="00000A"/>
        </w:rPr>
        <w:t>Цели исследования: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Основной целью оказания услуг является проведение сбора и обобщение информации о качестве условий оказания услуг организациями социального обслуживания Иркутской области (далее – сбор и обобщение информации) в 2021 году и определение фактического уровня удовлетворенности населения качеством услуг, предоставляемых организациями социального обслуживания Иркутской области в соответствии с критериями и показателями оценки, установленными федеральным законодательством.</w:t>
      </w:r>
    </w:p>
    <w:p w:rsidR="006844A7" w:rsidRDefault="002E4FEE" w:rsidP="00BD6CE4">
      <w:pPr>
        <w:pStyle w:val="Standard"/>
        <w:ind w:firstLine="567"/>
      </w:pPr>
      <w:r>
        <w:rPr>
          <w:b/>
          <w:bCs w:val="0"/>
          <w:color w:val="00000A"/>
        </w:rPr>
        <w:t>Задачи: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− оценка качества условий оказания услуг в организациях социального обслуживания;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− определение уровня удовлетворенности получателей услуг качеством услуг, предоставляемых организациями социального обслуживания;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− формирование предложений о повышении качества предоставляемых услуг организациями социального обслуживания.</w:t>
      </w:r>
    </w:p>
    <w:p w:rsidR="006844A7" w:rsidRDefault="002E4FEE" w:rsidP="00BD6CE4">
      <w:pPr>
        <w:pStyle w:val="ac"/>
        <w:spacing w:before="0" w:after="0"/>
        <w:ind w:left="0" w:firstLine="567"/>
      </w:pPr>
      <w:r>
        <w:rPr>
          <w:rFonts w:ascii="Times New Roman" w:hAnsi="Times New Roman" w:cs="Times New Roman"/>
          <w:sz w:val="24"/>
        </w:rPr>
        <w:t>Предмет исследования</w:t>
      </w:r>
    </w:p>
    <w:p w:rsidR="006844A7" w:rsidRDefault="002E4FEE" w:rsidP="00BD6CE4">
      <w:pPr>
        <w:pStyle w:val="Standard"/>
        <w:ind w:firstLine="567"/>
      </w:pPr>
      <w:r>
        <w:t>Предметом проведения независимой оценки качества условий оказания услуг    населению является осуществление сбора, анализа и структурирования информации о деятельности организаций социального обслуживания по следующим общим критериям:</w:t>
      </w:r>
    </w:p>
    <w:p w:rsidR="006844A7" w:rsidRDefault="002E4FEE" w:rsidP="00BD6CE4">
      <w:pPr>
        <w:pStyle w:val="a6"/>
        <w:numPr>
          <w:ilvl w:val="0"/>
          <w:numId w:val="178"/>
        </w:numPr>
        <w:ind w:left="0" w:firstLine="567"/>
      </w:pPr>
      <w:r>
        <w:t>открытость и доступность информации об организации;</w:t>
      </w:r>
    </w:p>
    <w:p w:rsidR="006844A7" w:rsidRDefault="002E4FEE" w:rsidP="00BD6CE4">
      <w:pPr>
        <w:pStyle w:val="a6"/>
        <w:numPr>
          <w:ilvl w:val="0"/>
          <w:numId w:val="8"/>
        </w:numPr>
        <w:ind w:left="0" w:firstLine="567"/>
      </w:pPr>
      <w:r>
        <w:t>комфортность условий предоставления услуг, в том числе время ожидания предоставления услуг;</w:t>
      </w:r>
    </w:p>
    <w:p w:rsidR="006844A7" w:rsidRDefault="002E4FEE" w:rsidP="00BD6CE4">
      <w:pPr>
        <w:pStyle w:val="a6"/>
        <w:numPr>
          <w:ilvl w:val="0"/>
          <w:numId w:val="8"/>
        </w:numPr>
        <w:ind w:left="0" w:firstLine="567"/>
      </w:pPr>
      <w:r>
        <w:t>доступность услуг для инвалидов;</w:t>
      </w:r>
    </w:p>
    <w:p w:rsidR="006844A7" w:rsidRDefault="002E4FEE" w:rsidP="00BD6CE4">
      <w:pPr>
        <w:pStyle w:val="a6"/>
        <w:numPr>
          <w:ilvl w:val="0"/>
          <w:numId w:val="8"/>
        </w:numPr>
        <w:ind w:left="0" w:firstLine="567"/>
      </w:pPr>
      <w:r>
        <w:t>доброжелательность, вежливость работников организации;</w:t>
      </w:r>
    </w:p>
    <w:p w:rsidR="006844A7" w:rsidRDefault="002E4FEE" w:rsidP="00BD6CE4">
      <w:pPr>
        <w:pStyle w:val="a6"/>
        <w:numPr>
          <w:ilvl w:val="0"/>
          <w:numId w:val="8"/>
        </w:numPr>
        <w:ind w:left="0" w:firstLine="567"/>
      </w:pPr>
      <w:r>
        <w:t>удовлетворенность условиями оказания услуг.</w:t>
      </w:r>
    </w:p>
    <w:p w:rsidR="006844A7" w:rsidRDefault="002E4FEE" w:rsidP="00BD6CE4">
      <w:pPr>
        <w:pStyle w:val="ac"/>
        <w:spacing w:before="0" w:after="0"/>
        <w:ind w:left="0" w:firstLine="567"/>
      </w:pPr>
      <w:r>
        <w:rPr>
          <w:rFonts w:ascii="Times New Roman" w:hAnsi="Times New Roman" w:cs="Times New Roman"/>
          <w:sz w:val="24"/>
        </w:rPr>
        <w:t>Методы исследования (сбора данных)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Методы сбора первичной информации с учетом требований постановление Правительства Российской Федерации от 31.05.2018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экспертизы»:</w:t>
      </w:r>
    </w:p>
    <w:p w:rsidR="006844A7" w:rsidRDefault="002E4FEE" w:rsidP="00BD6CE4">
      <w:pPr>
        <w:pStyle w:val="Standard"/>
        <w:tabs>
          <w:tab w:val="left" w:pos="851"/>
        </w:tabs>
        <w:ind w:firstLine="567"/>
      </w:pPr>
      <w:r>
        <w:rPr>
          <w:bCs w:val="0"/>
          <w:color w:val="00000A"/>
        </w:rPr>
        <w:t>- дистанционный мониторинг: Изучение и оценка информации, размещенной на официальных сайтах в сети «Интернет» и информационных стендах в помещениях организаций социального обслуживания на соответствие информации о деятельности организации, ее содержанию и форме, установленным нормативными правовыми актами.</w:t>
      </w:r>
    </w:p>
    <w:p w:rsidR="006844A7" w:rsidRDefault="002E4FEE" w:rsidP="00BD6CE4">
      <w:pPr>
        <w:pStyle w:val="Standard"/>
        <w:tabs>
          <w:tab w:val="left" w:pos="851"/>
        </w:tabs>
        <w:ind w:firstLine="567"/>
      </w:pPr>
      <w:r>
        <w:rPr>
          <w:bCs w:val="0"/>
          <w:color w:val="00000A"/>
        </w:rPr>
        <w:t>- экспертная оценка</w:t>
      </w:r>
    </w:p>
    <w:p w:rsidR="006844A7" w:rsidRDefault="002E4FEE" w:rsidP="00BD6CE4">
      <w:pPr>
        <w:pStyle w:val="Standard"/>
        <w:tabs>
          <w:tab w:val="left" w:pos="851"/>
        </w:tabs>
        <w:ind w:firstLine="567"/>
      </w:pPr>
      <w:r>
        <w:rPr>
          <w:bCs w:val="0"/>
          <w:color w:val="00000A"/>
        </w:rPr>
        <w:t>- анализ документации организации</w:t>
      </w:r>
    </w:p>
    <w:p w:rsidR="006844A7" w:rsidRDefault="002E4FEE" w:rsidP="00BD6CE4">
      <w:pPr>
        <w:pStyle w:val="Standard"/>
        <w:tabs>
          <w:tab w:val="left" w:pos="851"/>
        </w:tabs>
        <w:ind w:firstLine="567"/>
      </w:pPr>
      <w:r>
        <w:rPr>
          <w:bCs w:val="0"/>
          <w:color w:val="00000A"/>
        </w:rPr>
        <w:t>- анализ официальных сайтов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- анкетирование: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-</w:t>
      </w:r>
      <w:r>
        <w:rPr>
          <w:bCs w:val="0"/>
          <w:i/>
          <w:color w:val="00000A"/>
        </w:rPr>
        <w:t>Онлайн-опрос</w:t>
      </w:r>
      <w:r>
        <w:rPr>
          <w:bCs w:val="0"/>
          <w:color w:val="00000A"/>
        </w:rPr>
        <w:t>. Опрос получателей услуг путем заполнения в информационно-телекоммуникационной сети «Интернет» анкеты в интерактивной форме.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-</w:t>
      </w:r>
      <w:r>
        <w:rPr>
          <w:bCs w:val="0"/>
          <w:i/>
          <w:color w:val="00000A"/>
        </w:rPr>
        <w:t>Телефонный опрос.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>-</w:t>
      </w:r>
      <w:r>
        <w:rPr>
          <w:bCs w:val="0"/>
          <w:i/>
          <w:color w:val="00000A"/>
        </w:rPr>
        <w:t>Личный опрос</w:t>
      </w:r>
      <w:r>
        <w:rPr>
          <w:bCs w:val="0"/>
          <w:color w:val="00000A"/>
        </w:rPr>
        <w:t xml:space="preserve"> (социологическое исследование).</w:t>
      </w:r>
    </w:p>
    <w:p w:rsidR="006844A7" w:rsidRDefault="002E4FEE" w:rsidP="00BD6CE4">
      <w:pPr>
        <w:pStyle w:val="Standard"/>
        <w:ind w:firstLine="567"/>
      </w:pPr>
      <w:r>
        <w:rPr>
          <w:bCs w:val="0"/>
          <w:color w:val="00000A"/>
        </w:rPr>
        <w:t xml:space="preserve">-структурированное наблюдение. Обследование условий оказания услуг организациями </w:t>
      </w:r>
      <w:r>
        <w:rPr>
          <w:bCs w:val="0"/>
          <w:color w:val="00000A"/>
        </w:rPr>
        <w:lastRenderedPageBreak/>
        <w:t>социального обслуживания.</w:t>
      </w:r>
    </w:p>
    <w:p w:rsidR="006844A7" w:rsidRDefault="002E4FEE" w:rsidP="00BD6CE4">
      <w:pPr>
        <w:pStyle w:val="Standard"/>
        <w:ind w:firstLine="567"/>
      </w:pPr>
      <w:r>
        <w:rPr>
          <w:rFonts w:cs="Calibri"/>
          <w:bCs w:val="0"/>
          <w:color w:val="00000A"/>
          <w:lang w:eastAsia="ar-SA"/>
        </w:rPr>
        <w:t xml:space="preserve">Проведение исследования качества условий оказания услуг организациями социального обслуживания будут проведены в соответствии с общими критериям установленным Федеральным законом от 28 декабря 2013 года № 442-ФЗ «Об основах социального обслуживания граждан в Российской Федерации», приказом Министерства труда и социальной защиты Российской Федерации от 23.05.2018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экспертизы», </w:t>
      </w:r>
      <w:r>
        <w:rPr>
          <w:rFonts w:cs="Calibri"/>
          <w:bCs w:val="0"/>
          <w:color w:val="000000"/>
          <w:lang w:eastAsia="ar-SA"/>
        </w:rPr>
        <w:t xml:space="preserve">приказом Министерства труда и социальной защиты Российской Федерации от 31.05.2018 № 344н </w:t>
      </w:r>
      <w:r w:rsidR="009B1993">
        <w:rPr>
          <w:rFonts w:cs="Calibri"/>
          <w:bCs w:val="0"/>
          <w:color w:val="000000"/>
          <w:lang w:eastAsia="ar-SA"/>
        </w:rPr>
        <w:br/>
      </w:r>
      <w:r>
        <w:rPr>
          <w:rFonts w:cs="Calibri"/>
          <w:bCs w:val="0"/>
          <w:color w:val="000000"/>
          <w:lang w:eastAsia="ar-SA"/>
        </w:rPr>
        <w:t>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>
        <w:rPr>
          <w:rFonts w:cs="Calibri"/>
          <w:bCs w:val="0"/>
          <w:color w:val="00000A"/>
          <w:lang w:eastAsia="en-US"/>
        </w:rPr>
        <w:t xml:space="preserve"> </w:t>
      </w:r>
      <w:r>
        <w:rPr>
          <w:rFonts w:cs="Calibri"/>
          <w:bCs w:val="0"/>
          <w:color w:val="000000"/>
          <w:lang w:eastAsia="ar-SA"/>
        </w:rPr>
        <w:t>приказом Министерства труда и социальной защиты Российской Фед</w:t>
      </w:r>
      <w:r w:rsidR="009B1993">
        <w:rPr>
          <w:rFonts w:cs="Calibri"/>
          <w:bCs w:val="0"/>
          <w:color w:val="000000"/>
          <w:lang w:eastAsia="ar-SA"/>
        </w:rPr>
        <w:t xml:space="preserve">ерации </w:t>
      </w:r>
      <w:r w:rsidR="009B1993">
        <w:rPr>
          <w:rFonts w:cs="Calibri"/>
          <w:bCs w:val="0"/>
          <w:color w:val="000000"/>
          <w:lang w:eastAsia="ar-SA"/>
        </w:rPr>
        <w:br/>
        <w:t xml:space="preserve">от 30.10.2018 № 675н «Об </w:t>
      </w:r>
      <w:r>
        <w:rPr>
          <w:rFonts w:cs="Calibri"/>
          <w:bCs w:val="0"/>
          <w:color w:val="000000"/>
          <w:lang w:eastAsia="ar-SA"/>
        </w:rPr>
        <w:t>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экспертизы»:</w:t>
      </w:r>
    </w:p>
    <w:p w:rsidR="006844A7" w:rsidRDefault="002E4FEE" w:rsidP="00BD6CE4">
      <w:pPr>
        <w:pStyle w:val="Standard"/>
        <w:ind w:firstLine="567"/>
      </w:pPr>
      <w:r>
        <w:rPr>
          <w:rFonts w:cs="Calibri"/>
          <w:bCs w:val="0"/>
          <w:color w:val="00000A"/>
          <w:lang w:eastAsia="ar-SA"/>
        </w:rPr>
        <w:t>1) открытость и доступность информации об организации социального обслуживания;</w:t>
      </w:r>
    </w:p>
    <w:p w:rsidR="006844A7" w:rsidRDefault="002E4FEE" w:rsidP="00BD6CE4">
      <w:pPr>
        <w:pStyle w:val="Standard"/>
        <w:ind w:firstLine="567"/>
      </w:pPr>
      <w:r>
        <w:rPr>
          <w:rFonts w:cs="Calibri"/>
          <w:bCs w:val="0"/>
          <w:color w:val="00000A"/>
          <w:lang w:eastAsia="ar-SA"/>
        </w:rPr>
        <w:t>2) комфортность условий предоставления социальных услуг, в том числе время ожидания предоставления услуг;</w:t>
      </w:r>
    </w:p>
    <w:p w:rsidR="006844A7" w:rsidRDefault="002E4FEE" w:rsidP="00BD6CE4">
      <w:pPr>
        <w:pStyle w:val="Standard"/>
        <w:ind w:firstLine="567"/>
      </w:pPr>
      <w:r>
        <w:rPr>
          <w:rFonts w:cs="Calibri"/>
          <w:bCs w:val="0"/>
          <w:color w:val="00000A"/>
          <w:lang w:eastAsia="ar-SA"/>
        </w:rPr>
        <w:t>3) доступность услуг для инвалидов;</w:t>
      </w:r>
    </w:p>
    <w:p w:rsidR="006844A7" w:rsidRDefault="002E4FEE" w:rsidP="00BD6CE4">
      <w:pPr>
        <w:pStyle w:val="Standard"/>
        <w:ind w:firstLine="567"/>
      </w:pPr>
      <w:r>
        <w:rPr>
          <w:rFonts w:cs="Calibri"/>
          <w:bCs w:val="0"/>
          <w:color w:val="00000A"/>
          <w:lang w:eastAsia="ar-SA"/>
        </w:rPr>
        <w:t>4) доброжелательность, вежливость работников организации социального обслуживания;</w:t>
      </w:r>
    </w:p>
    <w:p w:rsidR="006844A7" w:rsidRDefault="002E4FEE" w:rsidP="00BD6CE4">
      <w:pPr>
        <w:pStyle w:val="Standard"/>
        <w:ind w:firstLine="567"/>
      </w:pPr>
      <w:r>
        <w:rPr>
          <w:rFonts w:cs="Calibri"/>
          <w:bCs w:val="0"/>
          <w:color w:val="00000A"/>
          <w:lang w:eastAsia="ar-SA"/>
        </w:rPr>
        <w:t>5) удовлетворенность условиями оказания услуг.</w:t>
      </w:r>
    </w:p>
    <w:p w:rsidR="006844A7" w:rsidRDefault="002E4FEE" w:rsidP="00BD6CE4">
      <w:pPr>
        <w:pStyle w:val="Standard"/>
        <w:ind w:firstLine="567"/>
      </w:pPr>
      <w:r>
        <w:rPr>
          <w:rFonts w:cs="Calibri"/>
          <w:bCs w:val="0"/>
          <w:color w:val="00000A"/>
          <w:lang w:eastAsia="ar-SA"/>
        </w:rPr>
        <w:t>2. Критерии и показатели для проведения исследования утверждены Приказом от 23.05.2018 № 317н:</w:t>
      </w:r>
    </w:p>
    <w:p w:rsidR="006844A7" w:rsidRDefault="002E4FEE" w:rsidP="00BD6CE4">
      <w:pPr>
        <w:pStyle w:val="ac"/>
        <w:spacing w:before="0" w:after="0"/>
        <w:ind w:left="0" w:firstLine="567"/>
      </w:pPr>
      <w:r>
        <w:rPr>
          <w:rFonts w:ascii="Times New Roman" w:hAnsi="Times New Roman" w:cs="Times New Roman"/>
          <w:sz w:val="24"/>
        </w:rPr>
        <w:t>Выборка</w:t>
      </w:r>
    </w:p>
    <w:p w:rsidR="006844A7" w:rsidRDefault="002E4FEE" w:rsidP="00BD6CE4">
      <w:pPr>
        <w:pStyle w:val="Standard"/>
        <w:ind w:firstLine="567"/>
      </w:pPr>
      <w:r>
        <w:t>Выборка неслучайная, целевая:</w:t>
      </w:r>
    </w:p>
    <w:p w:rsidR="006844A7" w:rsidRDefault="002E4FEE" w:rsidP="00BD6CE4">
      <w:pPr>
        <w:pStyle w:val="a6"/>
        <w:numPr>
          <w:ilvl w:val="0"/>
          <w:numId w:val="179"/>
        </w:numPr>
        <w:ind w:left="0" w:firstLine="567"/>
      </w:pPr>
      <w:r>
        <w:rPr>
          <w:b/>
        </w:rPr>
        <w:t>Оцениваемые организации</w:t>
      </w:r>
      <w:r>
        <w:t xml:space="preserve"> – 84 организации социального обслуживания населения. Перечень обследуемых организаций представлен в Приложении 1 к настоящему отчету.</w:t>
      </w:r>
    </w:p>
    <w:p w:rsidR="006844A7" w:rsidRDefault="002E4FEE" w:rsidP="00BD6CE4">
      <w:pPr>
        <w:pStyle w:val="a6"/>
        <w:numPr>
          <w:ilvl w:val="0"/>
          <w:numId w:val="18"/>
        </w:numPr>
        <w:ind w:left="0" w:firstLine="567"/>
      </w:pPr>
      <w:r>
        <w:rPr>
          <w:b/>
        </w:rPr>
        <w:t>Получатели социальных услуг, их законные представители</w:t>
      </w:r>
      <w:r>
        <w:t xml:space="preserve">. Общее количество опрошенных респондентов составило </w:t>
      </w:r>
      <w:r>
        <w:rPr>
          <w:b/>
        </w:rPr>
        <w:t>1</w:t>
      </w:r>
      <w:r w:rsidR="008A5954">
        <w:rPr>
          <w:b/>
        </w:rPr>
        <w:t>5</w:t>
      </w:r>
      <w:r>
        <w:rPr>
          <w:b/>
        </w:rPr>
        <w:t> </w:t>
      </w:r>
      <w:r w:rsidR="008A5954">
        <w:rPr>
          <w:b/>
        </w:rPr>
        <w:t>682</w:t>
      </w:r>
      <w:r>
        <w:rPr>
          <w:b/>
          <w:color w:val="FF0000"/>
        </w:rPr>
        <w:t xml:space="preserve"> </w:t>
      </w:r>
      <w:r w:rsidRPr="009B1993">
        <w:t>(</w:t>
      </w:r>
      <w:r>
        <w:t>человека – получателей социальных услуг в оцениваемых организациях.</w:t>
      </w:r>
    </w:p>
    <w:p w:rsidR="006844A7" w:rsidRDefault="006844A7">
      <w:pPr>
        <w:pStyle w:val="Standard"/>
      </w:pP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7231"/>
        <w:gridCol w:w="1773"/>
      </w:tblGrid>
      <w:tr w:rsidR="00CA22B9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A7" w:rsidRPr="009B1993" w:rsidRDefault="002E4FE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A7" w:rsidRPr="009B1993" w:rsidRDefault="002E4FEE" w:rsidP="00CA22B9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Наименование организации социального обслуживания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A7" w:rsidRPr="009B1993" w:rsidRDefault="002E4FE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Количество респондентов,</w:t>
            </w:r>
          </w:p>
          <w:p w:rsidR="006844A7" w:rsidRPr="009B1993" w:rsidRDefault="002E4FE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</w:rPr>
              <w:t>чел</w:t>
            </w:r>
          </w:p>
        </w:tc>
      </w:tr>
      <w:tr w:rsidR="008A5954" w:rsidRPr="009B1993" w:rsidTr="009B1993">
        <w:trPr>
          <w:trHeight w:val="26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автономное учреждение социального обслуживания «Ангарский психоневрологический интернат»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279</w:t>
            </w:r>
          </w:p>
        </w:tc>
      </w:tr>
      <w:tr w:rsidR="008A5954" w:rsidRPr="009B1993" w:rsidTr="009B1993">
        <w:trPr>
          <w:trHeight w:val="355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«Психоневрологический интернат п. «Водопадный»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8A5954" w:rsidRPr="009B1993" w:rsidTr="009B1993">
        <w:trPr>
          <w:trHeight w:val="305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Пуляевский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психоневрологический интернат»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178</w:t>
            </w:r>
          </w:p>
        </w:tc>
      </w:tr>
      <w:tr w:rsidR="008A5954" w:rsidRPr="009B1993" w:rsidTr="009B1993">
        <w:trPr>
          <w:trHeight w:val="411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«Саянский психоневрологический интернат»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176</w:t>
            </w:r>
          </w:p>
        </w:tc>
      </w:tr>
      <w:tr w:rsidR="008A5954" w:rsidRPr="009B1993" w:rsidTr="009B1993">
        <w:trPr>
          <w:trHeight w:val="347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«Чунский психоневрологический интернат «Радуга»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141</w:t>
            </w:r>
          </w:p>
        </w:tc>
      </w:tr>
      <w:tr w:rsidR="008A5954" w:rsidRPr="009B1993" w:rsidTr="009B1993">
        <w:trPr>
          <w:trHeight w:val="297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Тулунский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психоневрологический интернат»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8A5954" w:rsidRPr="009B1993" w:rsidTr="009B1993">
        <w:trPr>
          <w:trHeight w:val="262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Тулюшкинский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психоневрологический интернат»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113</w:t>
            </w:r>
          </w:p>
        </w:tc>
      </w:tr>
      <w:tr w:rsidR="008A5954" w:rsidRPr="009B1993" w:rsidTr="009B1993">
        <w:trPr>
          <w:trHeight w:val="35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«Братский дом-интернат для престарелых и инвалидов»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8A5954" w:rsidRPr="009B1993" w:rsidTr="009B1993">
        <w:trPr>
          <w:trHeight w:val="30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«Ново-Ленинский дом-интернат для престарелых и </w:t>
            </w:r>
            <w:r w:rsidRPr="009B1993">
              <w:rPr>
                <w:sz w:val="22"/>
                <w:szCs w:val="22"/>
                <w:lang w:eastAsia="en-US"/>
              </w:rPr>
              <w:lastRenderedPageBreak/>
              <w:t>инвалидов»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lastRenderedPageBreak/>
              <w:t>80</w:t>
            </w:r>
          </w:p>
        </w:tc>
      </w:tr>
      <w:tr w:rsidR="008A5954" w:rsidRPr="009B1993" w:rsidTr="009B1993">
        <w:trPr>
          <w:trHeight w:val="381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«Усть-Илимский дом – интернат для престарелых и инвалидов «Лидер»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156</w:t>
            </w:r>
          </w:p>
        </w:tc>
      </w:tr>
      <w:tr w:rsidR="008A5954" w:rsidRPr="009B1993" w:rsidTr="009B1993">
        <w:trPr>
          <w:trHeight w:val="345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«Дом-интернат для престарелых и инвалидов п. Усть-Ордынский»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«Дом-интернат для престарелых и инвалидов г. Черемхово и Черемховского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A5954" w:rsidRPr="009B1993" w:rsidTr="009B1993">
        <w:trPr>
          <w:trHeight w:val="305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Шебертинский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дом-интернат для престарелых и инвалидов»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8A5954" w:rsidRPr="009B1993" w:rsidTr="009B1993">
        <w:trPr>
          <w:trHeight w:val="255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Заларинский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193</w:t>
            </w:r>
          </w:p>
        </w:tc>
      </w:tr>
      <w:tr w:rsidR="008A5954" w:rsidRPr="009B1993" w:rsidTr="009B1993">
        <w:trPr>
          <w:trHeight w:val="206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автономное учреждение социального обслуживания «Марковский геронтологический центр»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147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автономное учреждение социального обслуживания «Реабилитационный центр «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Шелеховский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8A5954" w:rsidRPr="009B1993" w:rsidTr="009B1993">
        <w:trPr>
          <w:trHeight w:val="272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476</w:t>
            </w:r>
          </w:p>
        </w:tc>
      </w:tr>
      <w:tr w:rsidR="008A5954" w:rsidRPr="009B1993" w:rsidTr="009B1993">
        <w:trPr>
          <w:trHeight w:val="221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Балаганского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273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Бодайбинского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139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764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Жигаловского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Зиминского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199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Шелеховского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районов»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260</w:t>
            </w:r>
          </w:p>
        </w:tc>
      </w:tr>
      <w:tr w:rsidR="008A5954" w:rsidRPr="009B1993" w:rsidTr="009B1993">
        <w:trPr>
          <w:trHeight w:val="42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600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Казачинско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>-Ленского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Куйтунского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8A5954" w:rsidRPr="009B1993" w:rsidTr="009B1993">
        <w:trPr>
          <w:trHeight w:val="39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Качугского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Киренского и Катангского районов»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Мамско-Чуйского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Нижнеудинского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440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Ольхонского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158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Слюдянского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Тайшетского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и Чунского районов»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458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Тулунского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356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445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Усть-Кутского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251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Усть-Удинского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143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439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838</w:t>
            </w:r>
          </w:p>
        </w:tc>
      </w:tr>
      <w:tr w:rsidR="008A5954" w:rsidRPr="009B1993" w:rsidTr="009B1993">
        <w:trPr>
          <w:trHeight w:val="311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Аларского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567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Баяндаевского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117</w:t>
            </w:r>
          </w:p>
        </w:tc>
      </w:tr>
      <w:tr w:rsidR="008A5954" w:rsidRPr="009B1993" w:rsidTr="009B1993">
        <w:trPr>
          <w:trHeight w:val="271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Боханского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124</w:t>
            </w:r>
          </w:p>
        </w:tc>
      </w:tr>
      <w:tr w:rsidR="008A5954" w:rsidRPr="009B1993" w:rsidTr="009B1993">
        <w:trPr>
          <w:trHeight w:val="36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Нукутского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211</w:t>
            </w:r>
          </w:p>
        </w:tc>
      </w:tr>
      <w:tr w:rsidR="008A5954" w:rsidRPr="009B1993" w:rsidTr="009B1993">
        <w:trPr>
          <w:trHeight w:val="31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Осинского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373</w:t>
            </w:r>
          </w:p>
        </w:tc>
      </w:tr>
      <w:tr w:rsidR="008A5954" w:rsidRPr="009B1993" w:rsidTr="00BD6CE4">
        <w:trPr>
          <w:trHeight w:val="272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</w:t>
            </w:r>
            <w:r w:rsidRPr="009B1993">
              <w:rPr>
                <w:sz w:val="22"/>
                <w:szCs w:val="22"/>
                <w:lang w:eastAsia="en-US"/>
              </w:rPr>
              <w:lastRenderedPageBreak/>
              <w:t xml:space="preserve">населения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Эхирит-Булагатского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lastRenderedPageBreak/>
              <w:t>60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Заларинского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231</w:t>
            </w:r>
          </w:p>
        </w:tc>
      </w:tr>
      <w:tr w:rsidR="008A5954" w:rsidRPr="009B1993" w:rsidTr="009B1993">
        <w:trPr>
          <w:trHeight w:val="272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8A5954" w:rsidRPr="009B1993" w:rsidTr="009B1993">
        <w:trPr>
          <w:trHeight w:val="29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«Братский детский дом-интернат для умственно отсталых детей»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8A5954" w:rsidRPr="009B1993" w:rsidTr="009B1993">
        <w:trPr>
          <w:trHeight w:val="24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«Иркутский детский дом-интернат № 1 для умственно отсталых детей»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8A5954" w:rsidRPr="009B1993" w:rsidTr="009B1993">
        <w:trPr>
          <w:trHeight w:val="335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«Иркутский детский дом-интернат № 2 для умственно отсталых детей»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8A5954" w:rsidRPr="009B1993" w:rsidTr="009B1993">
        <w:trPr>
          <w:trHeight w:val="285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132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бюджетное учреждение социального обслуживания «Социально-реабилитационный центр </w:t>
            </w:r>
            <w:proofErr w:type="gramStart"/>
            <w:r w:rsidRPr="009B1993">
              <w:rPr>
                <w:sz w:val="22"/>
                <w:szCs w:val="22"/>
                <w:lang w:eastAsia="en-US"/>
              </w:rPr>
              <w:t>для несовершеннолетних Братского района</w:t>
            </w:r>
            <w:proofErr w:type="gramEnd"/>
            <w:r w:rsidRPr="009B199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 казенное учреждение социального обслуживания «Социально-реабилитационный центр </w:t>
            </w:r>
            <w:proofErr w:type="gramStart"/>
            <w:r w:rsidRPr="009B1993">
              <w:rPr>
                <w:sz w:val="22"/>
                <w:szCs w:val="22"/>
                <w:lang w:eastAsia="en-US"/>
              </w:rPr>
              <w:t>для несовершеннолетних Иркутского района</w:t>
            </w:r>
            <w:proofErr w:type="gramEnd"/>
            <w:r w:rsidRPr="009B199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164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п. Лесогорска»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116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 казенное учреждение социального обслуживания «Социально-реабилитационный центр для несовершеннолетних Нижнеудинского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109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715</w:t>
            </w:r>
          </w:p>
        </w:tc>
      </w:tr>
      <w:tr w:rsidR="008A5954" w:rsidRPr="009B1993" w:rsidTr="009B1993">
        <w:trPr>
          <w:trHeight w:val="295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8A5954" w:rsidRPr="009B1993" w:rsidTr="009B1993">
        <w:trPr>
          <w:trHeight w:val="37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социальной помощи семье и детям Аларского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119</w:t>
            </w:r>
          </w:p>
        </w:tc>
      </w:tr>
      <w:tr w:rsidR="008A5954" w:rsidRPr="009B1993" w:rsidTr="009B1993">
        <w:trPr>
          <w:trHeight w:val="323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казенное учреждение социального обслуживания «Центр помощи семье и детям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Казачинско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>-Ленского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8A5954" w:rsidRPr="009B1993" w:rsidTr="009B1993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195</w:t>
            </w:r>
          </w:p>
        </w:tc>
      </w:tr>
      <w:tr w:rsidR="008A5954" w:rsidRPr="009B1993" w:rsidTr="009B1993">
        <w:trPr>
          <w:trHeight w:val="379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социальной помощи семье и детям «Радуга» Братского района»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8A5954" w:rsidRPr="009B1993" w:rsidTr="009B1993">
        <w:trPr>
          <w:trHeight w:val="315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Тайшетского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269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 бюджетное учреждение социального обслуживания «Центр социальной помощи семье и детям г. Усть-Илимска и Усть-Илимского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132</w:t>
            </w:r>
          </w:p>
        </w:tc>
      </w:tr>
      <w:tr w:rsidR="008A5954" w:rsidRPr="009B1993" w:rsidTr="009B1993">
        <w:trPr>
          <w:trHeight w:val="417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Ангарска»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351</w:t>
            </w:r>
          </w:p>
        </w:tc>
      </w:tr>
      <w:tr w:rsidR="008A5954" w:rsidRPr="009B1993" w:rsidTr="009B1993">
        <w:trPr>
          <w:trHeight w:val="382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260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Заларинского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195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Ленинского района г. Иркутска»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Куйтунского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Слюдянского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8A5954" w:rsidRPr="009B1993" w:rsidTr="009B1993">
        <w:trPr>
          <w:trHeight w:val="387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145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Усолье-Сибирское»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Усть-Кутского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203</w:t>
            </w:r>
          </w:p>
        </w:tc>
      </w:tr>
      <w:tr w:rsidR="008A5954" w:rsidRPr="009B1993" w:rsidTr="00CA22B9">
        <w:trPr>
          <w:trHeight w:val="634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бюджетное учреждение социального обслуживания «Центр помощи детям, оставшимся без попечения родителей, «Гармония» г. Черемхово»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159</w:t>
            </w:r>
          </w:p>
        </w:tc>
      </w:tr>
      <w:tr w:rsidR="008A5954" w:rsidRPr="009B1993" w:rsidTr="009B1993">
        <w:trPr>
          <w:trHeight w:val="368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167</w:t>
            </w:r>
          </w:p>
        </w:tc>
      </w:tr>
      <w:tr w:rsidR="008A5954" w:rsidRPr="009B1993" w:rsidTr="009B1993">
        <w:trPr>
          <w:trHeight w:val="317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 w:rsidRPr="009B1993">
              <w:rPr>
                <w:sz w:val="22"/>
                <w:szCs w:val="22"/>
                <w:lang w:eastAsia="en-US"/>
              </w:rPr>
              <w:t>Шелехова</w:t>
            </w:r>
            <w:proofErr w:type="spellEnd"/>
            <w:r w:rsidRPr="009B199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8A5954" w:rsidRPr="009B1993" w:rsidTr="00BD6CE4">
        <w:trPr>
          <w:trHeight w:val="328"/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8A595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54" w:rsidRPr="009B1993" w:rsidRDefault="008A5954" w:rsidP="00CA22B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9B1993">
              <w:rPr>
                <w:sz w:val="22"/>
                <w:szCs w:val="22"/>
                <w:lang w:eastAsia="en-US"/>
              </w:rPr>
              <w:t>Благотворительный фонд "Оберег"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54" w:rsidRPr="009B1993" w:rsidRDefault="008A5954" w:rsidP="008A59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993">
              <w:rPr>
                <w:rFonts w:ascii="Times New Roman" w:hAnsi="Times New Roman" w:cs="Times New Roman"/>
                <w:bCs/>
              </w:rPr>
              <w:t>34</w:t>
            </w:r>
          </w:p>
        </w:tc>
      </w:tr>
    </w:tbl>
    <w:p w:rsidR="006844A7" w:rsidRDefault="002E4FEE" w:rsidP="00BD6CE4">
      <w:pPr>
        <w:pStyle w:val="1"/>
        <w:spacing w:before="0" w:after="0"/>
        <w:ind w:firstLine="567"/>
        <w:rPr>
          <w:rFonts w:ascii="Times New Roman" w:hAnsi="Times New Roman"/>
          <w:sz w:val="24"/>
          <w:szCs w:val="24"/>
        </w:rPr>
      </w:pPr>
      <w:bookmarkStart w:id="7" w:name="_Toc75486890"/>
      <w:bookmarkStart w:id="8" w:name="_Toc81963177"/>
      <w:r>
        <w:rPr>
          <w:rFonts w:ascii="Times New Roman" w:hAnsi="Times New Roman"/>
          <w:sz w:val="24"/>
          <w:szCs w:val="24"/>
        </w:rPr>
        <w:lastRenderedPageBreak/>
        <w:t>Этапы проведения исследования</w:t>
      </w:r>
      <w:bookmarkEnd w:id="7"/>
      <w:bookmarkEnd w:id="8"/>
    </w:p>
    <w:p w:rsidR="0020655B" w:rsidRPr="0020655B" w:rsidRDefault="0020655B" w:rsidP="0020655B">
      <w:pPr>
        <w:pStyle w:val="Textbody"/>
        <w:rPr>
          <w:rFonts w:asciiTheme="minorHAnsi" w:hAnsiTheme="minorHAnsi"/>
        </w:rPr>
      </w:pPr>
    </w:p>
    <w:p w:rsidR="006844A7" w:rsidRDefault="002E4FEE" w:rsidP="00BD6CE4">
      <w:pPr>
        <w:pStyle w:val="a6"/>
        <w:numPr>
          <w:ilvl w:val="0"/>
          <w:numId w:val="180"/>
        </w:numPr>
        <w:ind w:left="0" w:firstLine="567"/>
      </w:pPr>
      <w:r>
        <w:rPr>
          <w:b/>
        </w:rPr>
        <w:t>Подготовительный этап</w:t>
      </w:r>
      <w:r>
        <w:t>, включающий</w:t>
      </w:r>
    </w:p>
    <w:p w:rsidR="006844A7" w:rsidRDefault="002E4FEE" w:rsidP="00BD6CE4">
      <w:pPr>
        <w:pStyle w:val="a6"/>
        <w:numPr>
          <w:ilvl w:val="0"/>
          <w:numId w:val="181"/>
        </w:numPr>
        <w:ind w:firstLine="567"/>
      </w:pPr>
      <w:r>
        <w:t>Разработку и подготовку инструментария.</w:t>
      </w:r>
    </w:p>
    <w:p w:rsidR="006844A7" w:rsidRDefault="002E4FEE" w:rsidP="00BD6CE4">
      <w:pPr>
        <w:pStyle w:val="a6"/>
        <w:numPr>
          <w:ilvl w:val="0"/>
          <w:numId w:val="37"/>
        </w:numPr>
        <w:ind w:firstLine="567"/>
      </w:pPr>
      <w:r>
        <w:t>Разработку и утверждение структуры выборки опроса, репрезентирующей получателей социальных услуг.</w:t>
      </w:r>
    </w:p>
    <w:p w:rsidR="006844A7" w:rsidRDefault="002E4FEE" w:rsidP="00BD6CE4">
      <w:pPr>
        <w:pStyle w:val="a6"/>
        <w:numPr>
          <w:ilvl w:val="0"/>
          <w:numId w:val="37"/>
        </w:numPr>
        <w:ind w:firstLine="567"/>
      </w:pPr>
      <w:r>
        <w:t>Подбор, инструктаж интервьюеров.</w:t>
      </w:r>
    </w:p>
    <w:p w:rsidR="006844A7" w:rsidRDefault="002E4FEE" w:rsidP="00BD6CE4">
      <w:pPr>
        <w:pStyle w:val="a6"/>
        <w:numPr>
          <w:ilvl w:val="0"/>
          <w:numId w:val="37"/>
        </w:numPr>
        <w:ind w:firstLine="567"/>
      </w:pPr>
      <w:r>
        <w:t>Координацию «полевых» работ по сбору информации.</w:t>
      </w:r>
    </w:p>
    <w:p w:rsidR="006844A7" w:rsidRDefault="002E4FEE" w:rsidP="00BD6CE4">
      <w:pPr>
        <w:pStyle w:val="a6"/>
        <w:numPr>
          <w:ilvl w:val="0"/>
          <w:numId w:val="12"/>
        </w:numPr>
        <w:ind w:left="0" w:firstLine="567"/>
      </w:pPr>
      <w:r>
        <w:rPr>
          <w:b/>
        </w:rPr>
        <w:t>Этап полевых работ</w:t>
      </w:r>
      <w:r>
        <w:t>, включающий</w:t>
      </w:r>
    </w:p>
    <w:p w:rsidR="006844A7" w:rsidRDefault="002E4FEE" w:rsidP="00BD6CE4">
      <w:pPr>
        <w:pStyle w:val="a6"/>
        <w:numPr>
          <w:ilvl w:val="0"/>
          <w:numId w:val="182"/>
        </w:numPr>
        <w:ind w:left="0" w:firstLine="567"/>
      </w:pPr>
      <w:r>
        <w:t xml:space="preserve"> Проведение интервью</w:t>
      </w:r>
      <w:r>
        <w:rPr>
          <w:lang w:val="en-US"/>
        </w:rPr>
        <w:t>;</w:t>
      </w:r>
    </w:p>
    <w:p w:rsidR="006844A7" w:rsidRDefault="002E4FEE" w:rsidP="00BD6CE4">
      <w:pPr>
        <w:pStyle w:val="a6"/>
        <w:numPr>
          <w:ilvl w:val="0"/>
          <w:numId w:val="12"/>
        </w:numPr>
        <w:ind w:left="0" w:firstLine="567"/>
      </w:pPr>
      <w:r>
        <w:rPr>
          <w:b/>
        </w:rPr>
        <w:t>Этап обработки данных</w:t>
      </w:r>
      <w:r>
        <w:t>, включающий</w:t>
      </w:r>
    </w:p>
    <w:p w:rsidR="006844A7" w:rsidRDefault="00390D17" w:rsidP="00BD6CE4">
      <w:pPr>
        <w:pStyle w:val="a6"/>
        <w:numPr>
          <w:ilvl w:val="0"/>
          <w:numId w:val="13"/>
        </w:numPr>
        <w:ind w:left="0" w:firstLine="567"/>
      </w:pPr>
      <w:r>
        <w:t xml:space="preserve"> </w:t>
      </w:r>
      <w:r w:rsidR="002E4FEE">
        <w:t>Чистку массива данных, подготовку к обработке и обработку массива данных в программной среде;</w:t>
      </w:r>
    </w:p>
    <w:p w:rsidR="006844A7" w:rsidRDefault="00390D17" w:rsidP="00BD6CE4">
      <w:pPr>
        <w:pStyle w:val="a6"/>
        <w:numPr>
          <w:ilvl w:val="0"/>
          <w:numId w:val="13"/>
        </w:numPr>
        <w:ind w:left="0" w:firstLine="567"/>
      </w:pPr>
      <w:r>
        <w:t xml:space="preserve"> </w:t>
      </w:r>
      <w:r w:rsidR="002E4FEE">
        <w:t>Кодировку ответов на открытые вопросы;</w:t>
      </w:r>
    </w:p>
    <w:p w:rsidR="006844A7" w:rsidRDefault="00390D17" w:rsidP="00BD6CE4">
      <w:pPr>
        <w:pStyle w:val="a6"/>
        <w:numPr>
          <w:ilvl w:val="0"/>
          <w:numId w:val="13"/>
        </w:numPr>
        <w:ind w:left="0" w:firstLine="567"/>
      </w:pPr>
      <w:r>
        <w:t xml:space="preserve"> </w:t>
      </w:r>
      <w:r w:rsidR="002E4FEE">
        <w:t>Формирование таблиц линейного распределения ответов респондентов в процентных величинах (ответы на закрытые и открытые вопросы);</w:t>
      </w:r>
    </w:p>
    <w:p w:rsidR="006844A7" w:rsidRDefault="00390D17" w:rsidP="00BD6CE4">
      <w:pPr>
        <w:pStyle w:val="a6"/>
        <w:numPr>
          <w:ilvl w:val="0"/>
          <w:numId w:val="13"/>
        </w:numPr>
        <w:ind w:left="0" w:firstLine="567"/>
      </w:pPr>
      <w:r>
        <w:t xml:space="preserve"> </w:t>
      </w:r>
      <w:r w:rsidR="002E4FEE">
        <w:t>Расчет количественных показателей независимой оценки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утверждаемым приказом Министерства труда и социальной защиты Российской Федерации от 31 мая 2018 года № 344н.</w:t>
      </w:r>
    </w:p>
    <w:p w:rsidR="006844A7" w:rsidRDefault="002E4FEE" w:rsidP="00BD6CE4">
      <w:pPr>
        <w:pStyle w:val="a6"/>
        <w:numPr>
          <w:ilvl w:val="0"/>
          <w:numId w:val="12"/>
        </w:numPr>
        <w:ind w:left="0" w:firstLine="567"/>
      </w:pPr>
      <w:r>
        <w:rPr>
          <w:b/>
        </w:rPr>
        <w:t>Аналитический этап</w:t>
      </w:r>
      <w:r>
        <w:t>, включающий</w:t>
      </w:r>
    </w:p>
    <w:p w:rsidR="006844A7" w:rsidRDefault="00390D17" w:rsidP="00BD6CE4">
      <w:pPr>
        <w:pStyle w:val="a6"/>
        <w:numPr>
          <w:ilvl w:val="0"/>
          <w:numId w:val="14"/>
        </w:numPr>
        <w:ind w:left="0" w:firstLine="567"/>
      </w:pPr>
      <w:r>
        <w:t xml:space="preserve"> </w:t>
      </w:r>
      <w:r w:rsidR="002E4FEE">
        <w:t>Обобщение и анализ данных по результатам проведенной независимой оценки качества оказания социальных услуг населению.</w:t>
      </w:r>
    </w:p>
    <w:p w:rsidR="006844A7" w:rsidRDefault="00390D17" w:rsidP="00BD6CE4">
      <w:pPr>
        <w:pStyle w:val="a6"/>
        <w:numPr>
          <w:ilvl w:val="0"/>
          <w:numId w:val="14"/>
        </w:numPr>
        <w:ind w:left="0" w:firstLine="567"/>
      </w:pPr>
      <w:r>
        <w:t xml:space="preserve"> </w:t>
      </w:r>
      <w:r w:rsidR="002E4FEE">
        <w:t>Подготовку аналитического отчета.</w:t>
      </w:r>
    </w:p>
    <w:p w:rsidR="006844A7" w:rsidRDefault="002E4FEE" w:rsidP="00BD6CE4">
      <w:pPr>
        <w:pStyle w:val="1"/>
        <w:ind w:firstLine="567"/>
      </w:pPr>
      <w:bookmarkStart w:id="9" w:name="_Toc75486891"/>
      <w:bookmarkStart w:id="10" w:name="_Toc16192974"/>
      <w:bookmarkStart w:id="11" w:name="_Toc81963178"/>
      <w:bookmarkStart w:id="12" w:name="_Toc18132183"/>
      <w:bookmarkStart w:id="13" w:name="_Toc484929394"/>
      <w:r>
        <w:rPr>
          <w:rFonts w:ascii="Times New Roman" w:hAnsi="Times New Roman"/>
          <w:sz w:val="24"/>
          <w:szCs w:val="24"/>
        </w:rPr>
        <w:lastRenderedPageBreak/>
        <w:t>Результаты количественного исследования</w:t>
      </w:r>
      <w:bookmarkEnd w:id="9"/>
      <w:bookmarkEnd w:id="10"/>
      <w:bookmarkEnd w:id="11"/>
    </w:p>
    <w:p w:rsidR="006844A7" w:rsidRDefault="006844A7" w:rsidP="00BD6CE4">
      <w:pPr>
        <w:pStyle w:val="Standard"/>
        <w:ind w:firstLine="567"/>
      </w:pPr>
    </w:p>
    <w:p w:rsidR="006844A7" w:rsidRPr="00BD6CE4" w:rsidRDefault="002E4FEE" w:rsidP="00BD6CE4">
      <w:pPr>
        <w:pStyle w:val="2"/>
        <w:spacing w:before="0" w:after="0"/>
        <w:ind w:left="0" w:firstLine="567"/>
        <w:rPr>
          <w:color w:val="auto"/>
          <w:sz w:val="24"/>
          <w:szCs w:val="24"/>
        </w:rPr>
      </w:pPr>
      <w:bookmarkStart w:id="14" w:name="_Toc75486892"/>
      <w:bookmarkStart w:id="15" w:name="_Toc81963179"/>
      <w:r w:rsidRPr="00BD6CE4">
        <w:rPr>
          <w:rFonts w:cs="Times New Roman"/>
          <w:color w:val="auto"/>
          <w:sz w:val="24"/>
          <w:szCs w:val="24"/>
        </w:rPr>
        <w:t>Результаты независимой оценки качества условий оказания услуг организациями социального обслуживания</w:t>
      </w:r>
      <w:bookmarkEnd w:id="12"/>
      <w:bookmarkEnd w:id="14"/>
      <w:bookmarkEnd w:id="15"/>
    </w:p>
    <w:p w:rsidR="006844A7" w:rsidRPr="00BD6CE4" w:rsidRDefault="002E4FEE" w:rsidP="00BD6CE4">
      <w:pPr>
        <w:pStyle w:val="Standard"/>
        <w:ind w:firstLine="567"/>
      </w:pPr>
      <w:r w:rsidRPr="00BD6CE4">
        <w:t>Количественные показатели рассчитывались в соответствии в соответствии с:</w:t>
      </w:r>
    </w:p>
    <w:p w:rsidR="006844A7" w:rsidRPr="00BD6CE4" w:rsidRDefault="002E4FEE" w:rsidP="00BD6CE4">
      <w:pPr>
        <w:pStyle w:val="Standard"/>
        <w:tabs>
          <w:tab w:val="left" w:pos="709"/>
          <w:tab w:val="left" w:pos="1134"/>
        </w:tabs>
        <w:ind w:firstLine="567"/>
      </w:pPr>
      <w:r w:rsidRPr="00BD6CE4">
        <w:t>1) Федеральным законом от 28 декабря 2013 года № 442-ФЗ «Об основах социального обслуживания граждан в Российской Федерации»;</w:t>
      </w:r>
    </w:p>
    <w:p w:rsidR="006844A7" w:rsidRDefault="002E4FEE" w:rsidP="00BD6CE4">
      <w:pPr>
        <w:pStyle w:val="Standard"/>
        <w:tabs>
          <w:tab w:val="left" w:pos="709"/>
          <w:tab w:val="left" w:pos="1134"/>
        </w:tabs>
        <w:ind w:firstLine="567"/>
      </w:pPr>
      <w:r w:rsidRPr="00BD6CE4">
        <w:t xml:space="preserve">2) Федеральным законом </w:t>
      </w:r>
      <w:r>
        <w:t>от 27 июля 2006 года № 152-ФЗ «О персональных данных»;</w:t>
      </w:r>
    </w:p>
    <w:p w:rsidR="006844A7" w:rsidRDefault="002E4FEE" w:rsidP="00BD6CE4">
      <w:pPr>
        <w:pStyle w:val="Standard"/>
        <w:tabs>
          <w:tab w:val="left" w:pos="709"/>
          <w:tab w:val="left" w:pos="1134"/>
        </w:tabs>
        <w:ind w:firstLine="567"/>
      </w:pPr>
      <w:r>
        <w:t>3) постановлением Правительства Российской Федерации от 31.05.2018 № 638 «Об 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6844A7" w:rsidRDefault="002E4FEE" w:rsidP="00BD6CE4">
      <w:pPr>
        <w:pStyle w:val="Standard"/>
        <w:tabs>
          <w:tab w:val="left" w:pos="709"/>
          <w:tab w:val="left" w:pos="1134"/>
        </w:tabs>
        <w:ind w:firstLine="567"/>
      </w:pPr>
      <w:r>
        <w:t>4) приказом Министерства труда и социальной защиты Российской Федерации от 23.05.2018 № 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экспертизы»;</w:t>
      </w:r>
    </w:p>
    <w:p w:rsidR="006844A7" w:rsidRDefault="002E4FEE" w:rsidP="00BD6CE4">
      <w:pPr>
        <w:pStyle w:val="Standard"/>
        <w:tabs>
          <w:tab w:val="left" w:pos="709"/>
          <w:tab w:val="left" w:pos="1418"/>
        </w:tabs>
        <w:ind w:firstLine="567"/>
      </w:pPr>
      <w:r>
        <w:t>5) приказом Министерства труда и социальной защиты Российской Федерации от 31.05.2018 № 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6844A7" w:rsidRDefault="002E4FEE" w:rsidP="00BD6CE4">
      <w:pPr>
        <w:pStyle w:val="Standard"/>
        <w:tabs>
          <w:tab w:val="left" w:pos="709"/>
          <w:tab w:val="left" w:pos="1418"/>
        </w:tabs>
        <w:ind w:firstLine="567"/>
      </w:pPr>
      <w:r>
        <w:t>6) приказом Министерства труда и социальной защиты Российской Федерации от 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844A7" w:rsidRDefault="006844A7" w:rsidP="00BD6CE4">
      <w:pPr>
        <w:pStyle w:val="Standard"/>
        <w:spacing w:after="200"/>
        <w:ind w:firstLine="0"/>
        <w:jc w:val="left"/>
      </w:pPr>
    </w:p>
    <w:p w:rsidR="004B6B29" w:rsidRDefault="004B6B29" w:rsidP="00BD6CE4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ru-RU" w:bidi="hi-IN"/>
        </w:rPr>
      </w:pPr>
      <w:bookmarkStart w:id="16" w:name="_Toc75486893"/>
      <w:bookmarkStart w:id="17" w:name="_Toc18132184"/>
      <w:bookmarkStart w:id="18" w:name="_Toc79612138"/>
      <w:r>
        <w:rPr>
          <w:rFonts w:ascii="Times New Roman" w:hAnsi="Times New Roman" w:cs="Times New Roman"/>
          <w:szCs w:val="24"/>
        </w:rPr>
        <w:br w:type="page"/>
      </w:r>
    </w:p>
    <w:p w:rsidR="004B6B29" w:rsidRDefault="004B6B29" w:rsidP="00BD6CE4">
      <w:pPr>
        <w:pStyle w:val="3"/>
        <w:spacing w:before="0" w:after="0"/>
        <w:ind w:firstLine="567"/>
      </w:pPr>
      <w:r>
        <w:rPr>
          <w:rFonts w:ascii="Times New Roman" w:hAnsi="Times New Roman" w:cs="Times New Roman"/>
          <w:szCs w:val="24"/>
        </w:rPr>
        <w:lastRenderedPageBreak/>
        <w:t>Критерий 1. Открытость и доступность информации об организации социального обслуживания</w:t>
      </w:r>
      <w:bookmarkEnd w:id="16"/>
      <w:bookmarkEnd w:id="17"/>
      <w:bookmarkEnd w:id="18"/>
    </w:p>
    <w:p w:rsidR="0020655B" w:rsidRDefault="0020655B" w:rsidP="00BD6CE4">
      <w:pPr>
        <w:pStyle w:val="Standard"/>
        <w:ind w:firstLine="567"/>
      </w:pPr>
    </w:p>
    <w:p w:rsidR="004B6B29" w:rsidRDefault="004B6B29" w:rsidP="00BD6CE4">
      <w:pPr>
        <w:pStyle w:val="Standard"/>
        <w:ind w:firstLine="567"/>
      </w:pPr>
      <w:r>
        <w:t>Критерий представлен тремя показателями:</w:t>
      </w:r>
    </w:p>
    <w:p w:rsidR="004B6B29" w:rsidRDefault="004B6B29" w:rsidP="00BD6CE4">
      <w:pPr>
        <w:pStyle w:val="Standard"/>
        <w:ind w:firstLine="567"/>
      </w:pPr>
      <w:r>
        <w:rPr>
          <w:b/>
        </w:rPr>
        <w:t>Показатель 1.1</w:t>
      </w:r>
      <w:r>
        <w:t>.</w:t>
      </w:r>
      <w:r>
        <w:tab/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</w:t>
      </w:r>
      <w:r>
        <w:rPr>
          <w:i/>
        </w:rPr>
        <w:t>(на информационных стендах в помещении организации социальной сферы; на официальном сайте организации социальной сферы в сети «Интернет»).</w:t>
      </w:r>
    </w:p>
    <w:p w:rsidR="004B6B29" w:rsidRDefault="004B6B29" w:rsidP="00BD6CE4">
      <w:pPr>
        <w:pStyle w:val="Standard"/>
        <w:ind w:firstLine="567"/>
      </w:pPr>
      <w:r>
        <w:rPr>
          <w:b/>
        </w:rPr>
        <w:t>Показатель 1.2.</w:t>
      </w:r>
      <w:r>
        <w:tab/>
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</w:t>
      </w:r>
      <w:r>
        <w:rPr>
          <w:i/>
        </w:rPr>
        <w:t>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нее)).</w:t>
      </w:r>
    </w:p>
    <w:p w:rsidR="004B6B29" w:rsidRDefault="004B6B29" w:rsidP="00BD6CE4">
      <w:pPr>
        <w:pStyle w:val="Standard"/>
        <w:ind w:firstLine="567"/>
      </w:pPr>
      <w:r>
        <w:rPr>
          <w:b/>
        </w:rPr>
        <w:t>Показатель 1.3</w:t>
      </w:r>
      <w:r>
        <w:t>.</w:t>
      </w:r>
      <w:r>
        <w:tab/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</w:r>
    </w:p>
    <w:p w:rsidR="004B6B29" w:rsidRDefault="004B6B29" w:rsidP="00BD6CE4">
      <w:pPr>
        <w:suppressAutoHyphens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</w:pPr>
      <w:r>
        <w:br w:type="page"/>
      </w:r>
    </w:p>
    <w:p w:rsidR="004B6B29" w:rsidRDefault="004B6B29" w:rsidP="00BD6CE4">
      <w:pPr>
        <w:pStyle w:val="1"/>
        <w:jc w:val="center"/>
      </w:pPr>
      <w:bookmarkStart w:id="19" w:name="_Toc75486894"/>
      <w:bookmarkStart w:id="20" w:name="_Toc79612139"/>
      <w:r>
        <w:rPr>
          <w:rFonts w:ascii="Times New Roman" w:hAnsi="Times New Roman"/>
          <w:sz w:val="24"/>
          <w:szCs w:val="24"/>
        </w:rPr>
        <w:lastRenderedPageBreak/>
        <w:t>Критерий 1. Открытость и доступность информации об организации социального обслуживания</w:t>
      </w:r>
      <w:bookmarkEnd w:id="19"/>
      <w:bookmarkEnd w:id="20"/>
    </w:p>
    <w:p w:rsidR="004B6B29" w:rsidRPr="00BD6CE4" w:rsidRDefault="004B6B29" w:rsidP="004B6B29">
      <w:pPr>
        <w:pStyle w:val="a7"/>
        <w:rPr>
          <w:color w:val="auto"/>
        </w:rPr>
      </w:pPr>
      <w:r w:rsidRPr="00BD6CE4">
        <w:rPr>
          <w:rFonts w:ascii="Times New Roman" w:hAnsi="Times New Roman"/>
          <w:color w:val="auto"/>
          <w:sz w:val="24"/>
        </w:rPr>
        <w:t>Таблица</w:t>
      </w:r>
      <w:r w:rsidR="00F422EF" w:rsidRPr="00BD6CE4">
        <w:rPr>
          <w:rFonts w:ascii="Times New Roman" w:hAnsi="Times New Roman"/>
          <w:color w:val="auto"/>
          <w:sz w:val="24"/>
        </w:rPr>
        <w:t xml:space="preserve"> </w:t>
      </w:r>
      <w:r w:rsidRPr="00BD6CE4">
        <w:rPr>
          <w:color w:val="auto"/>
        </w:rPr>
        <w:t>1</w:t>
      </w:r>
    </w:p>
    <w:tbl>
      <w:tblPr>
        <w:tblStyle w:val="afff5"/>
        <w:tblW w:w="10059" w:type="dxa"/>
        <w:tblLayout w:type="fixed"/>
        <w:tblLook w:val="04A0" w:firstRow="1" w:lastRow="0" w:firstColumn="1" w:lastColumn="0" w:noHBand="0" w:noVBand="1"/>
      </w:tblPr>
      <w:tblGrid>
        <w:gridCol w:w="616"/>
        <w:gridCol w:w="5758"/>
        <w:gridCol w:w="850"/>
        <w:gridCol w:w="851"/>
        <w:gridCol w:w="850"/>
        <w:gridCol w:w="1134"/>
      </w:tblGrid>
      <w:tr w:rsidR="00390D17" w:rsidRPr="00DF72DF" w:rsidTr="00390D17">
        <w:trPr>
          <w:cantSplit/>
          <w:trHeight w:val="59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6B29" w:rsidRPr="00DF72DF" w:rsidRDefault="004B6B29" w:rsidP="004B6B29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6B29" w:rsidRPr="00DF72DF" w:rsidRDefault="004B6B29" w:rsidP="00CA22B9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Наименование организации социального обслуживания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6B29" w:rsidRPr="00DF72DF" w:rsidRDefault="004B6B29" w:rsidP="004B6B29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1.1.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6B29" w:rsidRPr="00DF72DF" w:rsidRDefault="004B6B29" w:rsidP="004B6B29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1.2.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6B29" w:rsidRPr="00DF72DF" w:rsidRDefault="004B6B29" w:rsidP="004B6B29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 1.3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3045" w:rsidRPr="00DF72DF" w:rsidRDefault="00233045" w:rsidP="004B6B29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Итого </w:t>
            </w:r>
          </w:p>
          <w:p w:rsidR="004B6B29" w:rsidRPr="00DF72DF" w:rsidRDefault="004B6B29" w:rsidP="004B6B29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DF72DF">
              <w:rPr>
                <w:sz w:val="20"/>
                <w:szCs w:val="20"/>
                <w:lang w:eastAsia="en-US"/>
              </w:rPr>
              <w:t>крит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. 1</w:t>
            </w:r>
          </w:p>
        </w:tc>
      </w:tr>
      <w:tr w:rsidR="00390D17" w:rsidRPr="00DF72DF" w:rsidTr="00390D17">
        <w:trPr>
          <w:cantSplit/>
          <w:trHeight w:val="577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72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82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684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20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1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76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27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бюджетное учреждение социального обслуживания «Центр социальной помощи семье и детям г. Усть-Илимска и Усть-Илимского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51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дом-интернат для престарелых и инвалидов»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61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2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428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«Ангарский психоневрологический интернат»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67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77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детский дом-интернат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87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Слюдянского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96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«Психоневрологический интернат п. «Водопадный»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323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«Радуга» Братского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371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Усолье-Сибирское»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521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казенное учреждение социального обслуживания «Социально-реабилитационный центр для несовершеннолетних Нижнеудинского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0D17" w:rsidRPr="00DF72DF" w:rsidTr="00390D17">
        <w:trPr>
          <w:cantSplit/>
          <w:trHeight w:val="672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п. Усть-Ордынский»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390D17" w:rsidRPr="00DF72DF" w:rsidTr="00390D17">
        <w:trPr>
          <w:cantSplit/>
          <w:trHeight w:val="578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Слюдянского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9C4BBF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390D17" w:rsidRPr="00DF72DF" w:rsidTr="00390D17">
        <w:trPr>
          <w:cantSplit/>
          <w:trHeight w:val="578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Аларского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390D17" w:rsidRPr="00DF72DF" w:rsidTr="00390D17">
        <w:trPr>
          <w:cantSplit/>
          <w:trHeight w:val="731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Тулюшкинский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390D17" w:rsidRPr="00DF72DF" w:rsidTr="00390D17">
        <w:trPr>
          <w:cantSplit/>
          <w:trHeight w:val="672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Аларского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390D17" w:rsidRPr="00DF72DF" w:rsidTr="00390D17">
        <w:trPr>
          <w:cantSplit/>
          <w:trHeight w:val="694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Заларинского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390D17" w:rsidRPr="00DF72DF" w:rsidTr="00390D17">
        <w:trPr>
          <w:cantSplit/>
          <w:trHeight w:val="562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</w:t>
            </w:r>
            <w:r w:rsidR="00390D17"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дение социального обслуживания </w:t>
            </w: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«Саянский психоневрологический интернат»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90D17" w:rsidRPr="00DF72DF" w:rsidTr="00390D17">
        <w:trPr>
          <w:cantSplit/>
          <w:trHeight w:val="573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90D17" w:rsidRPr="00DF72DF" w:rsidTr="00390D17">
        <w:trPr>
          <w:cantSplit/>
          <w:trHeight w:val="569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Балаганского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90D17" w:rsidRPr="00DF72DF" w:rsidTr="00390D17">
        <w:trPr>
          <w:cantSplit/>
          <w:trHeight w:val="720"/>
        </w:trPr>
        <w:tc>
          <w:tcPr>
            <w:tcW w:w="616" w:type="dxa"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90D17" w:rsidRPr="00DF72DF" w:rsidTr="00390D17">
        <w:trPr>
          <w:cantSplit/>
          <w:trHeight w:val="702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90D17" w:rsidRPr="00DF72DF" w:rsidTr="00390D17">
        <w:trPr>
          <w:cantSplit/>
          <w:trHeight w:val="720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Братского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90D17" w:rsidRPr="00DF72DF" w:rsidTr="00390D17">
        <w:trPr>
          <w:cantSplit/>
          <w:trHeight w:val="681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90D17" w:rsidRPr="00DF72DF" w:rsidTr="00390D17">
        <w:trPr>
          <w:cantSplit/>
          <w:trHeight w:val="548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90D17" w:rsidRPr="00DF72DF" w:rsidTr="00390D17">
        <w:trPr>
          <w:cantSplit/>
          <w:trHeight w:val="700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«Центр помощи детям, оставшимся без попечения родителей, «Гармония» г. Черемхово»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90D17" w:rsidRPr="00DF72DF" w:rsidTr="00390D17">
        <w:trPr>
          <w:cantSplit/>
          <w:trHeight w:val="697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Бодайбинского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390D17" w:rsidRPr="00DF72DF" w:rsidTr="00390D17">
        <w:trPr>
          <w:cantSplit/>
          <w:trHeight w:val="693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390D17" w:rsidRPr="00DF72DF" w:rsidTr="00390D17">
        <w:trPr>
          <w:cantSplit/>
          <w:trHeight w:val="702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390D17" w:rsidRPr="00DF72DF" w:rsidTr="00390D17">
        <w:trPr>
          <w:cantSplit/>
          <w:trHeight w:val="698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Жигаловского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390D17" w:rsidRPr="00DF72DF" w:rsidTr="00390D17">
        <w:trPr>
          <w:cantSplit/>
          <w:trHeight w:val="709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Ангарска»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390D17" w:rsidRPr="00DF72DF" w:rsidTr="00390D17">
        <w:trPr>
          <w:cantSplit/>
          <w:trHeight w:val="697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Эхирит</w:t>
            </w:r>
            <w:r w:rsidR="00390D17"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-Булагатского</w:t>
            </w:r>
            <w:proofErr w:type="spellEnd"/>
            <w:r w:rsidR="00390D17"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390D17" w:rsidRPr="00DF72DF" w:rsidTr="00390D17">
        <w:trPr>
          <w:cantSplit/>
          <w:trHeight w:val="555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390D17" w:rsidRPr="00DF72DF" w:rsidTr="00390D17">
        <w:trPr>
          <w:cantSplit/>
          <w:trHeight w:val="578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390D17" w:rsidRPr="00DF72DF" w:rsidTr="00390D17">
        <w:trPr>
          <w:cantSplit/>
          <w:trHeight w:val="589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Киренского и Катангского районов»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390D17" w:rsidRPr="00DF72DF" w:rsidTr="00390D17">
        <w:trPr>
          <w:cantSplit/>
          <w:trHeight w:val="585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390D17" w:rsidRPr="00DF72DF" w:rsidTr="00390D17">
        <w:trPr>
          <w:cantSplit/>
          <w:trHeight w:val="453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390D17" w:rsidRPr="00DF72DF" w:rsidTr="00390D17">
        <w:trPr>
          <w:cantSplit/>
          <w:trHeight w:val="604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Осинского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390D17" w:rsidRPr="00DF72DF" w:rsidTr="00390D17">
        <w:trPr>
          <w:cantSplit/>
          <w:trHeight w:val="615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390D17" w:rsidRPr="00DF72DF" w:rsidTr="00390D17">
        <w:trPr>
          <w:cantSplit/>
          <w:trHeight w:val="625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Нижнеудинского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390D17" w:rsidRPr="00DF72DF" w:rsidTr="00390D17">
        <w:trPr>
          <w:cantSplit/>
          <w:trHeight w:val="636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390D17" w:rsidRPr="00DF72DF" w:rsidTr="00390D17">
        <w:trPr>
          <w:cantSplit/>
          <w:trHeight w:val="636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п. Лесогорска»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390D17" w:rsidRPr="00DF72DF" w:rsidTr="00390D17">
        <w:trPr>
          <w:cantSplit/>
          <w:trHeight w:val="636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390D17" w:rsidRPr="00DF72DF" w:rsidTr="00390D17">
        <w:trPr>
          <w:cantSplit/>
          <w:trHeight w:val="720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Качугского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390D17" w:rsidRPr="00DF72DF" w:rsidTr="00390D17">
        <w:trPr>
          <w:cantSplit/>
          <w:trHeight w:val="660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Шелехова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390D17" w:rsidRPr="00DF72DF" w:rsidTr="00390D17">
        <w:trPr>
          <w:cantSplit/>
          <w:trHeight w:val="359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 «Реабилитационный центр 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390D17" w:rsidRPr="00DF72DF" w:rsidTr="00390D17">
        <w:trPr>
          <w:cantSplit/>
          <w:trHeight w:val="653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Зиминского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390D17" w:rsidRPr="00DF72DF" w:rsidTr="00390D17">
        <w:trPr>
          <w:cantSplit/>
          <w:trHeight w:val="804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390D17" w:rsidRPr="00DF72DF" w:rsidTr="00390D17">
        <w:trPr>
          <w:cantSplit/>
          <w:trHeight w:val="590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Усть-Удинского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390D17" w:rsidRPr="00DF72DF" w:rsidTr="00390D17">
        <w:trPr>
          <w:cantSplit/>
          <w:trHeight w:val="601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390D17" w:rsidRPr="00DF72DF" w:rsidTr="00390D17">
        <w:trPr>
          <w:cantSplit/>
          <w:trHeight w:val="597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390D17" w:rsidRPr="00DF72DF" w:rsidTr="00390D17">
        <w:trPr>
          <w:cantSplit/>
          <w:trHeight w:val="555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390D17" w:rsidRPr="00DF72DF" w:rsidTr="00390D17">
        <w:trPr>
          <w:cantSplit/>
          <w:trHeight w:val="697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Баяндаевского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390D17" w:rsidRPr="00DF72DF" w:rsidTr="00390D17">
        <w:trPr>
          <w:cantSplit/>
          <w:trHeight w:val="564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«Усть-Илимский дом – интернат для престарелых и инвалидов «Лидер»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390D17" w:rsidRPr="00DF72DF" w:rsidTr="00390D17">
        <w:trPr>
          <w:cantSplit/>
          <w:trHeight w:val="575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390D17" w:rsidRPr="00DF72DF" w:rsidTr="00390D17">
        <w:trPr>
          <w:cantSplit/>
          <w:trHeight w:val="585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Мамско-Чуйского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</w:tr>
      <w:tr w:rsidR="00390D17" w:rsidRPr="00DF72DF" w:rsidTr="00390D17">
        <w:trPr>
          <w:cantSplit/>
          <w:trHeight w:val="580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</w:tr>
      <w:tr w:rsidR="00390D17" w:rsidRPr="00DF72DF" w:rsidTr="00390D17">
        <w:trPr>
          <w:cantSplit/>
          <w:trHeight w:val="604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390D17" w:rsidRPr="00DF72DF" w:rsidTr="00390D17">
        <w:trPr>
          <w:cantSplit/>
          <w:trHeight w:val="615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Ленинского района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390D17" w:rsidRPr="00DF72DF" w:rsidTr="00390D17">
        <w:trPr>
          <w:cantSplit/>
          <w:trHeight w:val="625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«Марковский геронтологический центр»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390D17" w:rsidRPr="00DF72DF" w:rsidTr="00390D17">
        <w:trPr>
          <w:cantSplit/>
          <w:trHeight w:val="620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Ольхонского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96,7</w:t>
            </w:r>
          </w:p>
        </w:tc>
      </w:tr>
      <w:tr w:rsidR="00390D17" w:rsidRPr="00DF72DF" w:rsidTr="00390D17">
        <w:trPr>
          <w:cantSplit/>
          <w:trHeight w:val="936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390D17" w:rsidRPr="00DF72DF" w:rsidTr="00390D17">
        <w:trPr>
          <w:cantSplit/>
          <w:trHeight w:val="672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Шебертинский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дом-интернат для престарелых и инвалидов»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390D17" w:rsidRPr="00DF72DF" w:rsidTr="00390D17">
        <w:trPr>
          <w:cantSplit/>
          <w:trHeight w:val="696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390D17" w:rsidRPr="00DF72DF" w:rsidTr="00390D17">
        <w:trPr>
          <w:cantSplit/>
          <w:trHeight w:val="693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 казенное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Иркутского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95,7</w:t>
            </w:r>
          </w:p>
        </w:tc>
      </w:tr>
      <w:tr w:rsidR="00390D17" w:rsidRPr="00DF72DF" w:rsidTr="00390D17">
        <w:trPr>
          <w:cantSplit/>
          <w:trHeight w:val="689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Нукутского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</w:tr>
      <w:tr w:rsidR="00390D17" w:rsidRPr="00DF72DF" w:rsidTr="00390D17">
        <w:trPr>
          <w:cantSplit/>
          <w:trHeight w:val="699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Заларинского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</w:tr>
      <w:tr w:rsidR="00390D17" w:rsidRPr="00DF72DF" w:rsidTr="00390D17">
        <w:trPr>
          <w:cantSplit/>
          <w:trHeight w:val="708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Чунского районов»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</w:tr>
      <w:tr w:rsidR="00390D17" w:rsidRPr="00DF72DF" w:rsidTr="00390D17">
        <w:trPr>
          <w:cantSplit/>
          <w:trHeight w:val="704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</w:tr>
      <w:tr w:rsidR="00390D17" w:rsidRPr="00DF72DF" w:rsidTr="00390D17">
        <w:trPr>
          <w:cantSplit/>
          <w:trHeight w:val="687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«Чунский психоневрологический интернат «Радуга»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390D17" w:rsidRPr="00DF72DF" w:rsidTr="00390D17">
        <w:trPr>
          <w:cantSplit/>
          <w:trHeight w:val="569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</w:tr>
      <w:tr w:rsidR="00390D17" w:rsidRPr="00DF72DF" w:rsidTr="00390D17">
        <w:trPr>
          <w:cantSplit/>
          <w:trHeight w:val="697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«Ново-Ленинский дом-интернат для престарелых и инвалидов»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</w:tr>
      <w:tr w:rsidR="00390D17" w:rsidRPr="00DF72DF" w:rsidTr="00390D17">
        <w:trPr>
          <w:cantSplit/>
          <w:trHeight w:val="697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</w:tr>
      <w:tr w:rsidR="00390D17" w:rsidRPr="00DF72DF" w:rsidTr="00390D17">
        <w:trPr>
          <w:cantSplit/>
          <w:trHeight w:val="706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92,1</w:t>
            </w:r>
          </w:p>
        </w:tc>
      </w:tr>
      <w:tr w:rsidR="00390D17" w:rsidRPr="00DF72DF" w:rsidTr="00390D17">
        <w:trPr>
          <w:cantSplit/>
          <w:trHeight w:val="277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Благотворительный фонд "Оберег"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91,2</w:t>
            </w:r>
          </w:p>
        </w:tc>
      </w:tr>
      <w:tr w:rsidR="00390D17" w:rsidRPr="00DF72DF" w:rsidTr="00390D17">
        <w:trPr>
          <w:cantSplit/>
          <w:trHeight w:val="550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Заларинский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</w:tr>
      <w:tr w:rsidR="00390D17" w:rsidRPr="00DF72DF" w:rsidTr="00390D17">
        <w:trPr>
          <w:cantSplit/>
          <w:trHeight w:val="560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г. Черемхово и Черемховского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86,0</w:t>
            </w:r>
          </w:p>
        </w:tc>
      </w:tr>
      <w:tr w:rsidR="00390D17" w:rsidRPr="00390D17" w:rsidTr="00390D17">
        <w:trPr>
          <w:cantSplit/>
          <w:trHeight w:val="312"/>
        </w:trPr>
        <w:tc>
          <w:tcPr>
            <w:tcW w:w="616" w:type="dxa"/>
            <w:noWrap/>
            <w:vAlign w:val="center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Пуляевский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390D17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82,8</w:t>
            </w:r>
          </w:p>
        </w:tc>
      </w:tr>
    </w:tbl>
    <w:p w:rsidR="006844A7" w:rsidRDefault="002E4FEE" w:rsidP="00BD6CE4">
      <w:pPr>
        <w:pStyle w:val="3"/>
        <w:pageBreakBefore/>
        <w:spacing w:before="0" w:after="0"/>
        <w:ind w:firstLine="567"/>
      </w:pPr>
      <w:bookmarkStart w:id="21" w:name="_Toc75486895"/>
      <w:bookmarkStart w:id="22" w:name="_Toc18132185"/>
      <w:bookmarkStart w:id="23" w:name="_Toc81963182"/>
      <w:r>
        <w:rPr>
          <w:rFonts w:ascii="Times New Roman" w:hAnsi="Times New Roman" w:cs="Times New Roman"/>
          <w:szCs w:val="24"/>
        </w:rPr>
        <w:lastRenderedPageBreak/>
        <w:t>Критерий 2. Комфортность условий предоставления услуг, в том числе время ожидания предоставления услуг</w:t>
      </w:r>
      <w:bookmarkEnd w:id="21"/>
      <w:bookmarkEnd w:id="22"/>
      <w:bookmarkEnd w:id="23"/>
    </w:p>
    <w:p w:rsidR="0020655B" w:rsidRDefault="0020655B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</w:pPr>
      <w:r>
        <w:t>Критерий представлен тремя показателями: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2.1</w:t>
      </w:r>
      <w:r>
        <w:t>.</w:t>
      </w:r>
      <w:r>
        <w:tab/>
        <w:t>Обеспечение в организации социальной сферы комфортных условий для предоставления услуг (наличие комфортной зоны отдыха (ожидания), оборудованной соответствующей мебелью, наличие и понятность навигации внутри организации социальной сферы, доступность питьевой воды (наличие работающего кулера), наличие и доступность санитарно-гигиенических помещений (чистота помещений, наличие мыла, воды, туалетной бумаги и пр.), санитарное состояние помещений организации социальной сферы)</w:t>
      </w:r>
      <w:r>
        <w:rPr>
          <w:rStyle w:val="aff4"/>
        </w:rPr>
        <w:footnoteReference w:id="1"/>
      </w:r>
      <w:r>
        <w:t>.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2.2</w:t>
      </w:r>
      <w:r>
        <w:t>.</w:t>
      </w:r>
      <w:r>
        <w:tab/>
        <w:t>Время ожидания предоставления услуги (в соответствии с записью на прием к специалисту организации социальной сферы (консультацию), графиком прихода социального работника на дом и пр.).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2.3</w:t>
      </w:r>
      <w:r>
        <w:t>.</w:t>
      </w:r>
      <w:r>
        <w:tab/>
        <w:t>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услуг).</w:t>
      </w:r>
    </w:p>
    <w:p w:rsidR="006844A7" w:rsidRDefault="006844A7" w:rsidP="00BD6CE4">
      <w:pPr>
        <w:pStyle w:val="Standard"/>
        <w:spacing w:after="200"/>
        <w:ind w:firstLine="0"/>
        <w:jc w:val="left"/>
      </w:pPr>
    </w:p>
    <w:p w:rsidR="006844A7" w:rsidRDefault="002E4FEE" w:rsidP="00BD6CE4">
      <w:pPr>
        <w:pStyle w:val="1"/>
        <w:jc w:val="center"/>
      </w:pPr>
      <w:bookmarkStart w:id="24" w:name="_Toc75486896"/>
      <w:bookmarkStart w:id="25" w:name="_Toc81963183"/>
      <w:r>
        <w:rPr>
          <w:rFonts w:ascii="Times New Roman" w:hAnsi="Times New Roman"/>
          <w:sz w:val="24"/>
          <w:szCs w:val="24"/>
        </w:rPr>
        <w:lastRenderedPageBreak/>
        <w:t>Критерий 2. Комфортность условий предоставления услуг, в том числе время ожидания предоставления услуг</w:t>
      </w:r>
      <w:bookmarkEnd w:id="24"/>
      <w:bookmarkEnd w:id="25"/>
    </w:p>
    <w:p w:rsidR="006844A7" w:rsidRPr="00BD6CE4" w:rsidRDefault="002E4FEE">
      <w:pPr>
        <w:pStyle w:val="a7"/>
        <w:rPr>
          <w:color w:val="auto"/>
        </w:rPr>
      </w:pPr>
      <w:r w:rsidRPr="00BD6CE4">
        <w:rPr>
          <w:rFonts w:ascii="Times New Roman" w:hAnsi="Times New Roman"/>
          <w:color w:val="auto"/>
          <w:sz w:val="24"/>
        </w:rPr>
        <w:t xml:space="preserve">Таблица </w:t>
      </w:r>
      <w:r w:rsidRPr="00BD6CE4">
        <w:rPr>
          <w:color w:val="auto"/>
        </w:rPr>
        <w:t>2</w:t>
      </w:r>
    </w:p>
    <w:tbl>
      <w:tblPr>
        <w:tblStyle w:val="afff5"/>
        <w:tblW w:w="10059" w:type="dxa"/>
        <w:tblLayout w:type="fixed"/>
        <w:tblLook w:val="04A0" w:firstRow="1" w:lastRow="0" w:firstColumn="1" w:lastColumn="0" w:noHBand="0" w:noVBand="1"/>
      </w:tblPr>
      <w:tblGrid>
        <w:gridCol w:w="616"/>
        <w:gridCol w:w="5758"/>
        <w:gridCol w:w="850"/>
        <w:gridCol w:w="851"/>
        <w:gridCol w:w="850"/>
        <w:gridCol w:w="1134"/>
      </w:tblGrid>
      <w:tr w:rsidR="00C8255D" w:rsidRPr="00DF72DF" w:rsidTr="004016A1">
        <w:trPr>
          <w:trHeight w:val="59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255D" w:rsidRPr="00DF72DF" w:rsidRDefault="00C8255D" w:rsidP="00F422EF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Наименование организации социального обслуживания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2.1.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2.2.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 2.3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045" w:rsidRPr="00DF72DF" w:rsidRDefault="00233045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Итого </w:t>
            </w:r>
          </w:p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DF72DF">
              <w:rPr>
                <w:sz w:val="20"/>
                <w:szCs w:val="20"/>
                <w:lang w:eastAsia="en-US"/>
              </w:rPr>
              <w:t>крит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. 2</w:t>
            </w:r>
          </w:p>
        </w:tc>
      </w:tr>
      <w:tr w:rsidR="000C313D" w:rsidRPr="00DF72DF" w:rsidTr="004016A1">
        <w:trPr>
          <w:trHeight w:val="691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572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28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684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 «Реабилитационный центр 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40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1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576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Балаганского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32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63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80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643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653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2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92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Усть-Удинского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802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«Марковский геронтологический центр»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816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20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Мамско-Чуйского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672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детский дом-интернат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853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672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578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Жигаловского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589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Качугского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301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Благотворительный фонд "Оберег"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672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Киренского и Катангского районов»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571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Шебертинский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дом-интернат для престарелых и инвалидов»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56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«Ново-Ленинский дом-интернат для престарелых и инвалидов»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662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Шелехова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531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«Психоневрологический интернат п. «Водопадный»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20"/>
        </w:trPr>
        <w:tc>
          <w:tcPr>
            <w:tcW w:w="616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Аларского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664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Ленинского района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20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Эхирит-Булагатского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района» 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5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25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0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«Радуга» Братского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03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685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553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718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Усолье-Сибирское»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4016A1">
        <w:trPr>
          <w:trHeight w:val="555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п. Лесогорска»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B27B1D">
        <w:trPr>
          <w:trHeight w:val="272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 казенное учреждение социального обслуживания «Социально-реабилитационный центр для </w:t>
            </w: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несовершеннолетних Нижнеудинского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B27B1D">
        <w:trPr>
          <w:trHeight w:val="704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Бодайбинского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69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550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бюджетное учреждение социального обслуживания «Центр социальной помощи семье и детям г. Усть-Илимска и Усть-Илимского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71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«Ангарский психоневрологический интернат»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699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553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562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Зиминского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4016A1">
        <w:trPr>
          <w:trHeight w:val="87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4016A1">
        <w:trPr>
          <w:trHeight w:val="63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Слюдянского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4016A1">
        <w:trPr>
          <w:trHeight w:val="63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Аларского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4016A1">
        <w:trPr>
          <w:trHeight w:val="63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Нижнеудинского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4016A1">
        <w:trPr>
          <w:trHeight w:val="720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Ангарска»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4016A1">
        <w:trPr>
          <w:trHeight w:val="570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63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Тулюшкинский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647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657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Братского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681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534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4016A1">
        <w:trPr>
          <w:trHeight w:val="569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«Центр помощи детям, оставшимся без попечения родителей, «Гармония» г. Черемхово»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697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Чунского районов»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564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0C313D" w:rsidRPr="00DF72DF" w:rsidTr="00B27B1D">
        <w:trPr>
          <w:trHeight w:val="717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Заларинского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0C313D" w:rsidRPr="00DF72DF" w:rsidTr="00B27B1D">
        <w:trPr>
          <w:trHeight w:val="685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п. Усть-Ордынский»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0C313D" w:rsidRPr="00DF72DF" w:rsidTr="00B27B1D">
        <w:trPr>
          <w:trHeight w:val="708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Осинского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0C313D" w:rsidRPr="00DF72DF" w:rsidTr="00B27B1D">
        <w:trPr>
          <w:trHeight w:val="691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0C313D" w:rsidRPr="00DF72DF" w:rsidTr="00B27B1D">
        <w:trPr>
          <w:trHeight w:val="559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Заларинского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0C313D" w:rsidRPr="00DF72DF" w:rsidTr="004016A1">
        <w:trPr>
          <w:trHeight w:val="702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0C313D" w:rsidRPr="00DF72DF" w:rsidTr="004016A1">
        <w:trPr>
          <w:trHeight w:val="733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0C313D" w:rsidRPr="00DF72DF" w:rsidTr="004016A1">
        <w:trPr>
          <w:trHeight w:val="774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0C313D" w:rsidRPr="00DF72DF" w:rsidTr="00B27B1D">
        <w:trPr>
          <w:trHeight w:val="743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обслуживания  «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Саянский психоневрологический интернат»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0C313D" w:rsidRPr="00DF72DF" w:rsidTr="004016A1">
        <w:trPr>
          <w:trHeight w:val="712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0C313D" w:rsidRPr="00DF72DF" w:rsidTr="004016A1">
        <w:trPr>
          <w:trHeight w:val="781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«Усть-Илимский дом – интернат для престарелых и инвалидов «Лидер»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0C313D" w:rsidRPr="00DF72DF" w:rsidTr="00B27B1D">
        <w:trPr>
          <w:trHeight w:val="678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0C313D" w:rsidRPr="00DF72DF" w:rsidTr="00B27B1D">
        <w:trPr>
          <w:trHeight w:val="689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0C313D" w:rsidRPr="00DF72DF" w:rsidTr="00B27B1D">
        <w:trPr>
          <w:trHeight w:val="685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Баяндаевского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0C313D" w:rsidRPr="00DF72DF" w:rsidTr="004016A1">
        <w:trPr>
          <w:trHeight w:val="93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0C313D" w:rsidRPr="00DF72DF" w:rsidTr="00B27B1D">
        <w:trPr>
          <w:trHeight w:val="751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Слюдянского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0C313D" w:rsidRPr="00DF72DF" w:rsidTr="00B27B1D">
        <w:trPr>
          <w:trHeight w:val="697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Нукутского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0C313D" w:rsidRPr="00DF72DF" w:rsidTr="00B27B1D">
        <w:trPr>
          <w:trHeight w:val="697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 казенное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Иркутского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0C313D" w:rsidRPr="00DF72DF" w:rsidTr="00B27B1D">
        <w:trPr>
          <w:trHeight w:val="706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Ольхонского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0C313D" w:rsidRPr="00DF72DF" w:rsidTr="00B27B1D">
        <w:trPr>
          <w:trHeight w:val="703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0C313D" w:rsidRPr="00DF72DF" w:rsidTr="00B27B1D">
        <w:trPr>
          <w:trHeight w:val="543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дом-интернат для престарелых и инвалидов»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0C313D" w:rsidRPr="00DF72DF" w:rsidTr="00B27B1D">
        <w:trPr>
          <w:trHeight w:val="708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г. Черемхово и Черемховского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0C313D" w:rsidRPr="00DF72DF" w:rsidTr="00B27B1D">
        <w:trPr>
          <w:trHeight w:val="549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Заларинский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0C313D" w:rsidRPr="00DF72DF" w:rsidTr="00B27B1D">
        <w:trPr>
          <w:trHeight w:val="701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Пуляевский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</w:tr>
      <w:tr w:rsidR="000C313D" w:rsidRPr="004016A1" w:rsidTr="004016A1">
        <w:trPr>
          <w:trHeight w:val="312"/>
        </w:trPr>
        <w:tc>
          <w:tcPr>
            <w:tcW w:w="616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«Чунский психоневрологический интернат «Радуга»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4016A1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</w:tbl>
    <w:p w:rsidR="006844A7" w:rsidRDefault="006844A7">
      <w:pPr>
        <w:pStyle w:val="a6"/>
        <w:spacing w:line="360" w:lineRule="auto"/>
        <w:ind w:left="0"/>
      </w:pPr>
    </w:p>
    <w:p w:rsidR="006844A7" w:rsidRDefault="002E4FEE" w:rsidP="00BD6CE4">
      <w:pPr>
        <w:pStyle w:val="a6"/>
        <w:ind w:left="0" w:firstLine="567"/>
      </w:pPr>
      <w:r>
        <w:t>Все организации социального обслуживания Иркутской области получили высшие баллы по критерию 2. Что говорит об обеспечении комфортных условий на высшем уровне в организациях социального обслуживания в Иркутской области.</w:t>
      </w:r>
    </w:p>
    <w:p w:rsidR="006844A7" w:rsidRDefault="006844A7">
      <w:pPr>
        <w:pStyle w:val="a6"/>
        <w:spacing w:line="360" w:lineRule="auto"/>
        <w:ind w:left="0"/>
      </w:pPr>
    </w:p>
    <w:p w:rsidR="004B6B29" w:rsidRDefault="004B6B29">
      <w:pPr>
        <w:suppressAutoHyphens w:val="0"/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32"/>
          <w:lang w:eastAsia="ru-RU" w:bidi="hi-IN"/>
        </w:rPr>
      </w:pPr>
      <w:bookmarkStart w:id="26" w:name="_Toc75486897"/>
      <w:bookmarkStart w:id="27" w:name="_Toc81963184"/>
      <w:r>
        <w:rPr>
          <w:rFonts w:ascii="Times New Roman" w:hAnsi="Times New Roman" w:cs="Times New Roman"/>
        </w:rPr>
        <w:br w:type="page"/>
      </w:r>
    </w:p>
    <w:p w:rsidR="006844A7" w:rsidRDefault="002E4FEE" w:rsidP="00BD6CE4">
      <w:pPr>
        <w:pStyle w:val="3"/>
        <w:ind w:firstLine="567"/>
      </w:pPr>
      <w:r>
        <w:rPr>
          <w:rFonts w:ascii="Times New Roman" w:hAnsi="Times New Roman" w:cs="Times New Roman"/>
        </w:rPr>
        <w:lastRenderedPageBreak/>
        <w:t>Критерий 3. Доступность услуг для инвалидов</w:t>
      </w:r>
      <w:bookmarkEnd w:id="26"/>
      <w:bookmarkEnd w:id="27"/>
    </w:p>
    <w:p w:rsidR="006844A7" w:rsidRDefault="002E4FEE" w:rsidP="00BD6CE4">
      <w:pPr>
        <w:pStyle w:val="Standard"/>
        <w:ind w:firstLine="567"/>
      </w:pPr>
      <w:r>
        <w:t>Критерий представлен тремя показателями: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3.1</w:t>
      </w:r>
      <w:r>
        <w:t>.</w:t>
      </w:r>
      <w:r>
        <w:tab/>
        <w:t>Оборудование помещений организации социальной сферы и прилегающей к ней территории с учетом доступности для инвалидов (оборудованных входных групп панду</w:t>
      </w:r>
      <w:r w:rsidR="007767AD">
        <w:t xml:space="preserve">сами (подъемными платформами); </w:t>
      </w:r>
      <w:r>
        <w:t>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 социальной сферы).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3.2.</w:t>
      </w:r>
      <w:r>
        <w:tab/>
        <w:t xml:space="preserve">Обеспечение в организации социальной сферы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 наличие альтернативной версии официального сайта организации социальной сферы в сети «Интернет»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дому).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3.3</w:t>
      </w:r>
      <w:r>
        <w:t>.</w:t>
      </w:r>
      <w:r>
        <w:tab/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1"/>
        <w:jc w:val="center"/>
      </w:pPr>
      <w:bookmarkStart w:id="28" w:name="_Toc75486898"/>
      <w:bookmarkStart w:id="29" w:name="_Toc81963185"/>
      <w:r>
        <w:rPr>
          <w:rFonts w:ascii="Times New Roman" w:hAnsi="Times New Roman"/>
          <w:sz w:val="24"/>
          <w:szCs w:val="24"/>
        </w:rPr>
        <w:lastRenderedPageBreak/>
        <w:t>Критерий 3. Доступность услуг для инвалидов.</w:t>
      </w:r>
      <w:bookmarkEnd w:id="28"/>
      <w:bookmarkEnd w:id="29"/>
    </w:p>
    <w:p w:rsidR="006844A7" w:rsidRPr="00BD6CE4" w:rsidRDefault="002E4FEE">
      <w:pPr>
        <w:pStyle w:val="a7"/>
        <w:rPr>
          <w:color w:val="auto"/>
        </w:rPr>
      </w:pPr>
      <w:r w:rsidRPr="00BD6CE4">
        <w:rPr>
          <w:rFonts w:ascii="Times New Roman" w:hAnsi="Times New Roman"/>
          <w:color w:val="auto"/>
          <w:sz w:val="24"/>
        </w:rPr>
        <w:t xml:space="preserve">Таблица </w:t>
      </w:r>
      <w:r w:rsidRPr="00BD6CE4">
        <w:rPr>
          <w:color w:val="auto"/>
        </w:rPr>
        <w:t>3</w:t>
      </w:r>
    </w:p>
    <w:tbl>
      <w:tblPr>
        <w:tblStyle w:val="afff5"/>
        <w:tblW w:w="10201" w:type="dxa"/>
        <w:tblLayout w:type="fixed"/>
        <w:tblLook w:val="04A0" w:firstRow="1" w:lastRow="0" w:firstColumn="1" w:lastColumn="0" w:noHBand="0" w:noVBand="1"/>
      </w:tblPr>
      <w:tblGrid>
        <w:gridCol w:w="614"/>
        <w:gridCol w:w="5902"/>
        <w:gridCol w:w="850"/>
        <w:gridCol w:w="851"/>
        <w:gridCol w:w="850"/>
        <w:gridCol w:w="1134"/>
      </w:tblGrid>
      <w:tr w:rsidR="00C8255D" w:rsidRPr="00DF72DF" w:rsidTr="009C15BE">
        <w:trPr>
          <w:trHeight w:val="59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255D" w:rsidRPr="00DF72DF" w:rsidRDefault="00C8255D" w:rsidP="00FB0CEA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Наименование организации социального обслуживания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3.1.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3.2.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 3.3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045" w:rsidRPr="00DF72DF" w:rsidRDefault="00233045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Итого </w:t>
            </w:r>
          </w:p>
          <w:p w:rsidR="00C8255D" w:rsidRPr="00DF72DF" w:rsidRDefault="00C8255D" w:rsidP="00C8255D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DF72DF">
              <w:rPr>
                <w:sz w:val="20"/>
                <w:szCs w:val="20"/>
                <w:lang w:eastAsia="en-US"/>
              </w:rPr>
              <w:t>крит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. 3</w:t>
            </w:r>
          </w:p>
        </w:tc>
      </w:tr>
      <w:tr w:rsidR="000C313D" w:rsidRPr="00DF72DF" w:rsidTr="009C15BE">
        <w:trPr>
          <w:cantSplit/>
          <w:trHeight w:val="714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697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551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обслуживания  «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Саянский психоневрологический интернат»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417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509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 «Реабилитационный центр 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576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711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1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692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п. Усть-Ордынский»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693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дом-интернат для престарелых и инвалидов»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415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«Ангарский психоневрологический интернат»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663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673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Мамско-Чуйского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257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Благотворительный фонд "Оберег"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0C313D" w:rsidRPr="00DF72DF" w:rsidTr="009C15BE">
        <w:trPr>
          <w:trHeight w:val="545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0C313D" w:rsidRPr="00DF72DF" w:rsidTr="009C15BE">
        <w:trPr>
          <w:trHeight w:val="720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0C313D" w:rsidRPr="00DF72DF" w:rsidTr="009C15BE">
        <w:trPr>
          <w:trHeight w:val="409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«Марковский геронтологический центр»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0C313D" w:rsidRPr="00DF72DF" w:rsidTr="009C15BE">
        <w:trPr>
          <w:trHeight w:val="711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Бодайбинского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0C313D" w:rsidRPr="00DF72DF" w:rsidTr="009C15BE">
        <w:trPr>
          <w:trHeight w:val="672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Балаганского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0C313D" w:rsidRPr="00DF72DF" w:rsidTr="009C15BE">
        <w:trPr>
          <w:trHeight w:val="634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бюджетное учреждение социального обслуживания «Центр социальной помощи семье и детям г. Усть-Илимска и Усть-Илимского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0C313D" w:rsidRPr="00DF72DF" w:rsidTr="009C15BE">
        <w:trPr>
          <w:trHeight w:val="876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0C313D" w:rsidRPr="00DF72DF" w:rsidTr="009C15BE">
        <w:trPr>
          <w:trHeight w:val="555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0C313D" w:rsidRPr="00DF72DF" w:rsidTr="009C15BE">
        <w:trPr>
          <w:trHeight w:val="672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0C313D" w:rsidRPr="00DF72DF" w:rsidTr="009C15BE">
        <w:trPr>
          <w:trHeight w:val="572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«Ново-Ленинский дом-интернат для престарелых и инвалидов»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0C313D" w:rsidRPr="00DF72DF" w:rsidTr="009C15BE">
        <w:trPr>
          <w:trHeight w:val="686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0C313D" w:rsidRPr="00DF72DF" w:rsidTr="009C15BE">
        <w:trPr>
          <w:trHeight w:val="594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Осинского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0C313D" w:rsidRPr="00DF72DF" w:rsidTr="009C15BE">
        <w:trPr>
          <w:trHeight w:val="604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Зиминского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0C313D" w:rsidRPr="00DF72DF" w:rsidTr="009C15BE">
        <w:trPr>
          <w:trHeight w:val="615"/>
        </w:trPr>
        <w:tc>
          <w:tcPr>
            <w:tcW w:w="614" w:type="dxa"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«Усть-Илимский дом – интернат для престарелых и инвалидов «Лидер»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0C313D" w:rsidRPr="00DF72DF" w:rsidTr="009C15BE">
        <w:trPr>
          <w:trHeight w:val="625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0C313D" w:rsidRPr="00DF72DF" w:rsidTr="009C15BE">
        <w:trPr>
          <w:trHeight w:val="720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0C313D" w:rsidRPr="00DF72DF" w:rsidTr="009C15BE">
        <w:trPr>
          <w:trHeight w:val="75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Усть-Удинского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0C313D" w:rsidRPr="00DF72DF" w:rsidTr="009C15BE">
        <w:trPr>
          <w:trHeight w:val="69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Ольхонского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96,7</w:t>
            </w:r>
          </w:p>
        </w:tc>
      </w:tr>
      <w:tr w:rsidR="000C313D" w:rsidRPr="00DF72DF" w:rsidTr="009C15BE">
        <w:trPr>
          <w:trHeight w:val="695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0C313D" w:rsidRPr="00DF72DF" w:rsidTr="009C15BE">
        <w:trPr>
          <w:trHeight w:val="562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0C313D" w:rsidRPr="00DF72DF" w:rsidTr="009C15BE">
        <w:trPr>
          <w:trHeight w:val="714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«Чунский психоневрологический интернат «Радуга»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94,3</w:t>
            </w:r>
          </w:p>
        </w:tc>
      </w:tr>
      <w:tr w:rsidR="000C313D" w:rsidRPr="00DF72DF" w:rsidTr="009C15BE">
        <w:trPr>
          <w:trHeight w:val="697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Аларского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</w:tr>
      <w:tr w:rsidR="000C313D" w:rsidRPr="00DF72DF" w:rsidTr="00A26F1C">
        <w:trPr>
          <w:trHeight w:val="693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Слюдянского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0C313D" w:rsidRPr="00DF72DF" w:rsidTr="00A26F1C">
        <w:trPr>
          <w:trHeight w:val="562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Слюдянского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0C313D" w:rsidRPr="00DF72DF" w:rsidTr="00A26F1C">
        <w:trPr>
          <w:trHeight w:val="570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г. Черемхово и Черемховского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0C313D" w:rsidRPr="00DF72DF" w:rsidTr="00A26F1C">
        <w:trPr>
          <w:trHeight w:val="54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Жигаловского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92,8</w:t>
            </w:r>
          </w:p>
        </w:tc>
      </w:tr>
      <w:tr w:rsidR="000C313D" w:rsidRPr="00DF72DF" w:rsidTr="00A26F1C">
        <w:trPr>
          <w:trHeight w:val="697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92,5</w:t>
            </w:r>
          </w:p>
        </w:tc>
      </w:tr>
      <w:tr w:rsidR="000C313D" w:rsidRPr="00DF72DF" w:rsidTr="00A26F1C">
        <w:trPr>
          <w:trHeight w:val="70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детский дом-интернат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92,2</w:t>
            </w:r>
          </w:p>
        </w:tc>
      </w:tr>
      <w:tr w:rsidR="000C313D" w:rsidRPr="00DF72DF" w:rsidTr="00A26F1C">
        <w:trPr>
          <w:trHeight w:val="703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Нижнеудинского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92,2</w:t>
            </w:r>
          </w:p>
        </w:tc>
      </w:tr>
      <w:tr w:rsidR="000C313D" w:rsidRPr="00DF72DF" w:rsidTr="00A26F1C">
        <w:trPr>
          <w:trHeight w:val="684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2 для умственно отсталых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0C313D" w:rsidRPr="00DF72DF" w:rsidTr="00A26F1C">
        <w:trPr>
          <w:trHeight w:val="69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0C313D" w:rsidRPr="00DF72DF" w:rsidTr="00A26F1C">
        <w:trPr>
          <w:trHeight w:val="708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Ангарска»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91,9</w:t>
            </w:r>
          </w:p>
        </w:tc>
      </w:tr>
      <w:tr w:rsidR="000C313D" w:rsidRPr="00DF72DF" w:rsidTr="00A26F1C">
        <w:trPr>
          <w:trHeight w:val="54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Пуляевский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91,9</w:t>
            </w:r>
          </w:p>
        </w:tc>
      </w:tr>
      <w:tr w:rsidR="000C313D" w:rsidRPr="00DF72DF" w:rsidTr="009C15BE">
        <w:trPr>
          <w:trHeight w:val="63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Качугского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91,6</w:t>
            </w:r>
          </w:p>
        </w:tc>
      </w:tr>
      <w:tr w:rsidR="000C313D" w:rsidRPr="00DF72DF" w:rsidTr="009C15BE">
        <w:trPr>
          <w:trHeight w:val="63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91,4</w:t>
            </w:r>
          </w:p>
        </w:tc>
      </w:tr>
      <w:tr w:rsidR="000C313D" w:rsidRPr="00DF72DF" w:rsidTr="009C15BE">
        <w:trPr>
          <w:trHeight w:val="63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90,8</w:t>
            </w:r>
          </w:p>
        </w:tc>
      </w:tr>
      <w:tr w:rsidR="000C313D" w:rsidRPr="00DF72DF" w:rsidTr="009C15BE">
        <w:trPr>
          <w:trHeight w:val="720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90,1</w:t>
            </w:r>
          </w:p>
        </w:tc>
      </w:tr>
      <w:tr w:rsidR="000C313D" w:rsidRPr="00DF72DF" w:rsidTr="009C15BE">
        <w:trPr>
          <w:trHeight w:val="660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Заларинский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90,1</w:t>
            </w:r>
          </w:p>
        </w:tc>
      </w:tr>
      <w:tr w:rsidR="000C313D" w:rsidRPr="00DF72DF" w:rsidTr="00A26F1C">
        <w:trPr>
          <w:trHeight w:val="57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89,2</w:t>
            </w:r>
          </w:p>
        </w:tc>
      </w:tr>
      <w:tr w:rsidR="000C313D" w:rsidRPr="00DF72DF" w:rsidTr="00A26F1C">
        <w:trPr>
          <w:trHeight w:val="575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Шебертинский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дом-интернат для престарелых и инвалидов»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</w:tr>
      <w:tr w:rsidR="000C313D" w:rsidRPr="00DF72DF" w:rsidTr="00A26F1C">
        <w:trPr>
          <w:trHeight w:val="584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Киренского и Катангского районов»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87,4</w:t>
            </w:r>
          </w:p>
        </w:tc>
      </w:tr>
      <w:tr w:rsidR="000C313D" w:rsidRPr="00DF72DF" w:rsidTr="00A26F1C">
        <w:trPr>
          <w:trHeight w:val="594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Шелехова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87,1</w:t>
            </w:r>
          </w:p>
        </w:tc>
      </w:tr>
      <w:tr w:rsidR="000C313D" w:rsidRPr="00DF72DF" w:rsidTr="00A26F1C">
        <w:trPr>
          <w:trHeight w:val="605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Заларинского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87,1</w:t>
            </w:r>
          </w:p>
        </w:tc>
      </w:tr>
      <w:tr w:rsidR="000C313D" w:rsidRPr="00DF72DF" w:rsidTr="00A26F1C">
        <w:trPr>
          <w:trHeight w:val="615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86,8</w:t>
            </w:r>
          </w:p>
        </w:tc>
      </w:tr>
      <w:tr w:rsidR="000C313D" w:rsidRPr="00DF72DF" w:rsidTr="00A26F1C">
        <w:trPr>
          <w:trHeight w:val="483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Ленинского района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86,0</w:t>
            </w:r>
          </w:p>
        </w:tc>
      </w:tr>
      <w:tr w:rsidR="000C313D" w:rsidRPr="00DF72DF" w:rsidTr="00A26F1C">
        <w:trPr>
          <w:trHeight w:val="634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85,1</w:t>
            </w:r>
          </w:p>
        </w:tc>
      </w:tr>
      <w:tr w:rsidR="000C313D" w:rsidRPr="00DF72DF" w:rsidTr="009C15BE">
        <w:trPr>
          <w:trHeight w:val="93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</w:t>
            </w:r>
            <w:r w:rsidR="00A26F1C"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 </w:t>
            </w:r>
            <w:proofErr w:type="spellStart"/>
            <w:r w:rsidR="00A26F1C"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Эхирит-Булагатского</w:t>
            </w:r>
            <w:proofErr w:type="spellEnd"/>
            <w:r w:rsidR="00A26F1C"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0C313D" w:rsidRPr="00DF72DF" w:rsidTr="00A26F1C">
        <w:trPr>
          <w:trHeight w:val="555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84,2</w:t>
            </w:r>
          </w:p>
        </w:tc>
      </w:tr>
      <w:tr w:rsidR="000C313D" w:rsidRPr="00DF72DF" w:rsidTr="00A26F1C">
        <w:trPr>
          <w:trHeight w:val="43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Тулюшкинский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84,0</w:t>
            </w:r>
          </w:p>
        </w:tc>
      </w:tr>
      <w:tr w:rsidR="000C313D" w:rsidRPr="00DF72DF" w:rsidTr="009C15BE">
        <w:trPr>
          <w:trHeight w:val="72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83,6</w:t>
            </w:r>
          </w:p>
        </w:tc>
      </w:tr>
      <w:tr w:rsidR="000C313D" w:rsidRPr="00DF72DF" w:rsidTr="00A26F1C">
        <w:trPr>
          <w:trHeight w:val="63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83,0</w:t>
            </w:r>
          </w:p>
        </w:tc>
      </w:tr>
      <w:tr w:rsidR="000C313D" w:rsidRPr="00DF72DF" w:rsidTr="00A26F1C">
        <w:trPr>
          <w:trHeight w:val="64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Баяндаевского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82,9</w:t>
            </w:r>
          </w:p>
        </w:tc>
      </w:tr>
      <w:tr w:rsidR="000C313D" w:rsidRPr="00DF72DF" w:rsidTr="00A26F1C">
        <w:trPr>
          <w:trHeight w:val="65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Аларского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82,5</w:t>
            </w:r>
          </w:p>
        </w:tc>
      </w:tr>
      <w:tr w:rsidR="000C313D" w:rsidRPr="00DF72DF" w:rsidTr="00A26F1C">
        <w:trPr>
          <w:trHeight w:val="52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Братского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82,5</w:t>
            </w:r>
          </w:p>
        </w:tc>
      </w:tr>
      <w:tr w:rsidR="000C313D" w:rsidRPr="00DF72DF" w:rsidTr="00A26F1C">
        <w:trPr>
          <w:trHeight w:val="665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«Психоневрологический интернат п. «Водопадный»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</w:tr>
      <w:tr w:rsidR="000C313D" w:rsidRPr="00DF72DF" w:rsidTr="00A26F1C">
        <w:trPr>
          <w:trHeight w:val="68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Нукутского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</w:tr>
      <w:tr w:rsidR="000C313D" w:rsidRPr="00DF72DF" w:rsidTr="00A26F1C">
        <w:trPr>
          <w:trHeight w:val="69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Заларинского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</w:tr>
      <w:tr w:rsidR="000C313D" w:rsidRPr="00DF72DF" w:rsidTr="00A26F1C">
        <w:trPr>
          <w:trHeight w:val="694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</w:tr>
      <w:tr w:rsidR="000C313D" w:rsidRPr="00DF72DF" w:rsidTr="00A26F1C">
        <w:trPr>
          <w:trHeight w:val="54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78,5</w:t>
            </w:r>
          </w:p>
        </w:tc>
      </w:tr>
      <w:tr w:rsidR="000C313D" w:rsidRPr="00DF72DF" w:rsidTr="00A26F1C">
        <w:trPr>
          <w:trHeight w:val="573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78,5</w:t>
            </w:r>
          </w:p>
        </w:tc>
      </w:tr>
      <w:tr w:rsidR="000C313D" w:rsidRPr="00DF72DF" w:rsidTr="00BD6CE4">
        <w:trPr>
          <w:trHeight w:val="427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78,2</w:t>
            </w:r>
          </w:p>
        </w:tc>
      </w:tr>
      <w:tr w:rsidR="000C313D" w:rsidRPr="00DF72DF" w:rsidTr="00A26F1C">
        <w:trPr>
          <w:trHeight w:val="70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«Радуга» Братского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77,1</w:t>
            </w:r>
          </w:p>
        </w:tc>
      </w:tr>
      <w:tr w:rsidR="000C313D" w:rsidRPr="00DF72DF" w:rsidTr="00A26F1C">
        <w:trPr>
          <w:trHeight w:val="561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76,2</w:t>
            </w:r>
          </w:p>
        </w:tc>
      </w:tr>
      <w:tr w:rsidR="000C313D" w:rsidRPr="00DF72DF" w:rsidTr="00A26F1C">
        <w:trPr>
          <w:trHeight w:val="713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«Центр помощи детям, оставшимся без попечения родителей, «Гармония» г. Черемхово»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70,2</w:t>
            </w:r>
          </w:p>
        </w:tc>
      </w:tr>
      <w:tr w:rsidR="000C313D" w:rsidRPr="00DF72DF" w:rsidTr="009C15BE">
        <w:trPr>
          <w:trHeight w:val="726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Чунского районов»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69,6</w:t>
            </w:r>
          </w:p>
        </w:tc>
      </w:tr>
      <w:tr w:rsidR="000C313D" w:rsidRPr="00DF72DF" w:rsidTr="00A26F1C">
        <w:trPr>
          <w:trHeight w:val="520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Усолье-Сибирское»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65,4</w:t>
            </w:r>
          </w:p>
        </w:tc>
      </w:tr>
      <w:tr w:rsidR="000C313D" w:rsidRPr="00DF72DF" w:rsidTr="00BD6CE4">
        <w:trPr>
          <w:trHeight w:val="679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</w:tr>
      <w:tr w:rsidR="000C313D" w:rsidRPr="00DF72DF" w:rsidTr="00BD6CE4">
        <w:trPr>
          <w:trHeight w:val="130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 казенное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несовершеннолетних Иркутского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62,0</w:t>
            </w:r>
          </w:p>
        </w:tc>
      </w:tr>
      <w:tr w:rsidR="000C313D" w:rsidRPr="00DF72DF" w:rsidTr="009C15BE">
        <w:trPr>
          <w:trHeight w:val="724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п. Лесогорска»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</w:tr>
      <w:tr w:rsidR="000C313D" w:rsidRPr="00DF72DF" w:rsidTr="00371DDC">
        <w:trPr>
          <w:trHeight w:val="547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казенное учреждение социального обслуживания «Социально-реабилитационный центр для несовершеннолетних Нижнеудинского района»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</w:tr>
      <w:tr w:rsidR="000C313D" w:rsidRPr="009C15BE" w:rsidTr="009C15BE">
        <w:trPr>
          <w:trHeight w:val="312"/>
        </w:trPr>
        <w:tc>
          <w:tcPr>
            <w:tcW w:w="614" w:type="dxa"/>
            <w:noWrap/>
            <w:hideMark/>
          </w:tcPr>
          <w:p w:rsidR="000C313D" w:rsidRPr="00DF72DF" w:rsidRDefault="000C313D" w:rsidP="000C31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3D" w:rsidRPr="00DF72DF" w:rsidRDefault="000C313D" w:rsidP="000C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DF72DF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3D" w:rsidRPr="009C15BE" w:rsidRDefault="000C313D" w:rsidP="000C3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45,6</w:t>
            </w:r>
          </w:p>
        </w:tc>
      </w:tr>
    </w:tbl>
    <w:p w:rsidR="004B6B29" w:rsidRDefault="004B6B29">
      <w:pPr>
        <w:pStyle w:val="Standard"/>
        <w:spacing w:line="360" w:lineRule="auto"/>
      </w:pPr>
    </w:p>
    <w:p w:rsidR="006844A7" w:rsidRDefault="002E4FEE" w:rsidP="00BD6CE4">
      <w:pPr>
        <w:pStyle w:val="Standard"/>
        <w:ind w:firstLine="567"/>
      </w:pPr>
      <w:r>
        <w:t>Почти все организации социального обслуживания Иркутской области получили достаточно высокие баллы по критерию 3, что свидетельствует об обеспечение в организациях социальной сферы условий доступности для инвалидов на достойном уровне.</w:t>
      </w:r>
    </w:p>
    <w:p w:rsidR="00757FED" w:rsidRDefault="00757FED">
      <w:pPr>
        <w:pStyle w:val="Standard"/>
        <w:spacing w:line="360" w:lineRule="auto"/>
      </w:pPr>
    </w:p>
    <w:p w:rsidR="00757FED" w:rsidRDefault="00757FED">
      <w:pPr>
        <w:pStyle w:val="Standard"/>
        <w:spacing w:line="360" w:lineRule="auto"/>
      </w:pPr>
      <w:r>
        <w:br w:type="page"/>
      </w:r>
    </w:p>
    <w:p w:rsidR="006844A7" w:rsidRPr="0077774B" w:rsidRDefault="002E4FEE" w:rsidP="00BD6CE4">
      <w:pPr>
        <w:pStyle w:val="3"/>
        <w:ind w:firstLine="567"/>
      </w:pPr>
      <w:bookmarkStart w:id="30" w:name="_Toc75486899"/>
      <w:bookmarkStart w:id="31" w:name="_Toc81963186"/>
      <w:r w:rsidRPr="0077774B">
        <w:rPr>
          <w:rFonts w:ascii="Times New Roman" w:hAnsi="Times New Roman" w:cs="Times New Roman"/>
        </w:rPr>
        <w:lastRenderedPageBreak/>
        <w:t>Критерий 4. Доброжелательность, вежливость работников организации</w:t>
      </w:r>
      <w:bookmarkEnd w:id="30"/>
      <w:bookmarkEnd w:id="31"/>
    </w:p>
    <w:p w:rsidR="006844A7" w:rsidRDefault="002E4FEE" w:rsidP="00BD6CE4">
      <w:pPr>
        <w:pStyle w:val="Standard"/>
        <w:ind w:firstLine="567"/>
      </w:pPr>
      <w:r>
        <w:t>Критерий представлен тремя показателями: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4.1</w:t>
      </w:r>
      <w:r>
        <w:t>.</w:t>
      </w:r>
      <w:r>
        <w:tab/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4.2.</w:t>
      </w:r>
      <w:r>
        <w:tab/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4.3</w:t>
      </w:r>
      <w:r>
        <w:t>.</w:t>
      </w:r>
      <w:r>
        <w:tab/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</w:r>
    </w:p>
    <w:p w:rsidR="006844A7" w:rsidRDefault="006844A7" w:rsidP="00BD6CE4">
      <w:pPr>
        <w:pStyle w:val="Standard"/>
        <w:spacing w:after="200"/>
        <w:ind w:firstLine="0"/>
        <w:jc w:val="left"/>
      </w:pPr>
    </w:p>
    <w:p w:rsidR="006844A7" w:rsidRDefault="002E4FEE" w:rsidP="00BD6CE4">
      <w:pPr>
        <w:pStyle w:val="1"/>
        <w:jc w:val="center"/>
      </w:pPr>
      <w:bookmarkStart w:id="32" w:name="_Toc75486900"/>
      <w:bookmarkStart w:id="33" w:name="_Toc81963187"/>
      <w:r>
        <w:rPr>
          <w:rFonts w:ascii="Times New Roman" w:hAnsi="Times New Roman"/>
          <w:sz w:val="24"/>
          <w:szCs w:val="24"/>
        </w:rPr>
        <w:lastRenderedPageBreak/>
        <w:t>Критерий 4. Доброжелательность, вежливость работников организации</w:t>
      </w:r>
      <w:bookmarkEnd w:id="32"/>
      <w:bookmarkEnd w:id="33"/>
    </w:p>
    <w:p w:rsidR="00AE6EC0" w:rsidRPr="00BD6CE4" w:rsidRDefault="002E4FEE">
      <w:pPr>
        <w:pStyle w:val="a7"/>
        <w:rPr>
          <w:rFonts w:asciiTheme="minorHAnsi" w:hAnsiTheme="minorHAnsi"/>
          <w:color w:val="auto"/>
        </w:rPr>
      </w:pPr>
      <w:r w:rsidRPr="00BD6CE4">
        <w:rPr>
          <w:rFonts w:ascii="Times New Roman" w:hAnsi="Times New Roman"/>
          <w:color w:val="auto"/>
          <w:sz w:val="24"/>
        </w:rPr>
        <w:t xml:space="preserve">Таблица </w:t>
      </w:r>
      <w:r w:rsidRPr="00BD6CE4">
        <w:rPr>
          <w:color w:val="auto"/>
        </w:rPr>
        <w:t>4</w:t>
      </w:r>
    </w:p>
    <w:tbl>
      <w:tblPr>
        <w:tblStyle w:val="afff5"/>
        <w:tblW w:w="10276" w:type="dxa"/>
        <w:tblLayout w:type="fixed"/>
        <w:tblLook w:val="04A0" w:firstRow="1" w:lastRow="0" w:firstColumn="1" w:lastColumn="0" w:noHBand="0" w:noVBand="1"/>
      </w:tblPr>
      <w:tblGrid>
        <w:gridCol w:w="614"/>
        <w:gridCol w:w="5902"/>
        <w:gridCol w:w="921"/>
        <w:gridCol w:w="920"/>
        <w:gridCol w:w="853"/>
        <w:gridCol w:w="1066"/>
      </w:tblGrid>
      <w:tr w:rsidR="00AE6EC0" w:rsidRPr="00DF72DF" w:rsidTr="00371DDC">
        <w:trPr>
          <w:trHeight w:val="59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6EC0" w:rsidRPr="00DF72DF" w:rsidRDefault="00AE6EC0" w:rsidP="00527C95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Наименование организации социального обслуживания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4.1.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4.2.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 4.3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045" w:rsidRPr="00DF72DF" w:rsidRDefault="00233045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Итого </w:t>
            </w:r>
          </w:p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DF72DF">
              <w:rPr>
                <w:sz w:val="20"/>
                <w:szCs w:val="20"/>
                <w:lang w:eastAsia="en-US"/>
              </w:rPr>
              <w:t>крит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. 4</w:t>
            </w:r>
          </w:p>
        </w:tc>
      </w:tr>
      <w:tr w:rsidR="00AA2062" w:rsidRPr="00DF72DF" w:rsidTr="00371DDC">
        <w:trPr>
          <w:trHeight w:val="700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bookmarkStart w:id="34" w:name="_Toc75486901"/>
            <w:bookmarkStart w:id="35" w:name="_Toc18132188"/>
            <w:bookmarkStart w:id="36" w:name="_Toc81963188"/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684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423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обслуживания  «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Саянский психоневрологический интернат»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387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479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1 для умственно отсталых детей»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576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Балаганского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732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664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дом-интернат для престарелых и инвалидов»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746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2 для умственно отсталых детей»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687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Слюдянского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651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Мамско-Чуйского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519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Аларского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666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детский дом-интернат для умственно отсталых детей»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AA2062">
        <w:trPr>
          <w:trHeight w:val="599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720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Слюдянского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391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районов»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269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Жигаловского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317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Киренского и Катангского районов»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506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Шебертинский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дом-интернат для престарелых и инвалидов»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697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«Психоневрологический интернат п. «Водопадный»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564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672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п. Лесогорска»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585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казенное учреждение социального обслуживания «Социально-реабилитационный центр для несовершеннолетних Нижнеудинского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710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A2062" w:rsidRPr="00DF72DF" w:rsidTr="00371DDC">
        <w:trPr>
          <w:trHeight w:val="576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Бодайбинского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A2062" w:rsidRPr="00DF72DF" w:rsidTr="00371DDC">
        <w:trPr>
          <w:trHeight w:val="445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A2062" w:rsidRPr="00DF72DF" w:rsidTr="00371DDC">
        <w:trPr>
          <w:trHeight w:val="720"/>
        </w:trPr>
        <w:tc>
          <w:tcPr>
            <w:tcW w:w="614" w:type="dxa"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A2062" w:rsidRPr="00DF72DF" w:rsidTr="00371DDC">
        <w:trPr>
          <w:trHeight w:val="66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Аларского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A2062" w:rsidRPr="00DF72DF" w:rsidTr="00371DDC">
        <w:trPr>
          <w:trHeight w:val="720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Братского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A2062" w:rsidRPr="00DF72DF" w:rsidTr="00371DDC">
        <w:trPr>
          <w:trHeight w:val="756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A2062" w:rsidRPr="00DF72DF" w:rsidTr="00371DDC">
        <w:trPr>
          <w:trHeight w:val="45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Усолье-Сибирское»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A2062" w:rsidRPr="00DF72DF" w:rsidTr="00371DDC">
        <w:trPr>
          <w:trHeight w:val="603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A2062" w:rsidRPr="00DF72DF" w:rsidTr="00371DDC">
        <w:trPr>
          <w:trHeight w:val="47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Осинского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A2062" w:rsidRPr="00DF72DF" w:rsidTr="00371DDC">
        <w:trPr>
          <w:trHeight w:val="608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Зиминского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A2062" w:rsidRPr="00DF72DF" w:rsidTr="00371DDC">
        <w:trPr>
          <w:trHeight w:val="477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Эхирит-Булагатского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района»  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A2062" w:rsidRPr="00DF72DF" w:rsidTr="00371DDC">
        <w:trPr>
          <w:trHeight w:val="50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A2062" w:rsidRPr="00DF72DF" w:rsidTr="00371DDC">
        <w:trPr>
          <w:trHeight w:val="652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A2062" w:rsidRPr="00DF72DF" w:rsidTr="00371DDC">
        <w:trPr>
          <w:trHeight w:val="520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«Центр помощи детям, оставшимся без попечения родителей, «Гармония» г. Черемхово»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A2062" w:rsidRPr="00DF72DF" w:rsidTr="00AA2062">
        <w:trPr>
          <w:trHeight w:val="469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 «Реабилитационный центр 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A2062" w:rsidRPr="00DF72DF" w:rsidTr="00371DDC">
        <w:trPr>
          <w:trHeight w:val="697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A2062" w:rsidRPr="00DF72DF" w:rsidTr="00371DDC">
        <w:trPr>
          <w:trHeight w:val="564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A2062" w:rsidRPr="00DF72DF" w:rsidTr="00371DDC">
        <w:trPr>
          <w:trHeight w:val="292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бюджетное учреждение социального обслуживания «Центр социальной помощи семье и детям г. Усть-Илимска и Усть-Илимского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A2062" w:rsidRPr="00DF72DF" w:rsidTr="00AA2062">
        <w:trPr>
          <w:trHeight w:val="443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Тулюшкинский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A2062" w:rsidRPr="00DF72DF" w:rsidTr="00371DDC">
        <w:trPr>
          <w:trHeight w:val="414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A2062" w:rsidRPr="00DF72DF" w:rsidTr="00371DDC">
        <w:trPr>
          <w:trHeight w:val="415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«Радуга» Братского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A2062" w:rsidRPr="00DF72DF" w:rsidTr="00371DDC">
        <w:trPr>
          <w:trHeight w:val="425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A2062" w:rsidRPr="00DF72DF" w:rsidTr="00371DDC">
        <w:trPr>
          <w:trHeight w:val="636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A2062" w:rsidRPr="00DF72DF" w:rsidTr="00371DDC">
        <w:trPr>
          <w:trHeight w:val="636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A2062" w:rsidRPr="00DF72DF" w:rsidTr="00371DDC">
        <w:trPr>
          <w:trHeight w:val="636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DF72DF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A2062" w:rsidRPr="00DF72DF" w:rsidTr="00371DDC">
        <w:trPr>
          <w:trHeight w:val="720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A2062" w:rsidRPr="00DF72DF" w:rsidTr="00371DDC">
        <w:trPr>
          <w:trHeight w:val="660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Нижнеудинского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A2062" w:rsidRPr="00DF72DF" w:rsidTr="00371DDC">
        <w:trPr>
          <w:trHeight w:val="720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A2062" w:rsidRPr="00DF72DF" w:rsidTr="00371DDC">
        <w:trPr>
          <w:trHeight w:val="52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A2062" w:rsidRPr="00DF72DF" w:rsidTr="00371DDC">
        <w:trPr>
          <w:trHeight w:val="53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Качугского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A2062" w:rsidRPr="00DF72DF" w:rsidTr="00371DDC">
        <w:trPr>
          <w:trHeight w:val="54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Ангарска»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A2062" w:rsidRPr="00DF72DF" w:rsidTr="00371DDC">
        <w:trPr>
          <w:trHeight w:val="55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A2062" w:rsidRPr="00DF72DF" w:rsidTr="00371DDC">
        <w:trPr>
          <w:trHeight w:val="56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A2062" w:rsidRPr="00DF72DF" w:rsidTr="00371DDC">
        <w:trPr>
          <w:trHeight w:val="414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A2062" w:rsidRPr="00DF72DF" w:rsidTr="00371DDC">
        <w:trPr>
          <w:trHeight w:val="567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Шелехова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AA2062" w:rsidRPr="00DF72DF" w:rsidTr="00371DDC">
        <w:trPr>
          <w:trHeight w:val="556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Ленинского района г. Иркутска»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A2062" w:rsidRPr="00DF72DF" w:rsidTr="00371DDC">
        <w:trPr>
          <w:trHeight w:val="697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A2062" w:rsidRPr="00DF72DF" w:rsidTr="00371DDC">
        <w:trPr>
          <w:trHeight w:val="564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п. Усть-Ордынский»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AA2062" w:rsidRPr="00DF72DF" w:rsidTr="00371DDC">
        <w:trPr>
          <w:trHeight w:val="755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AA2062" w:rsidRPr="00DF72DF" w:rsidTr="00371DDC">
        <w:trPr>
          <w:trHeight w:val="694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Чунского районов»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AA2062" w:rsidRPr="00DF72DF" w:rsidTr="00AA2062">
        <w:trPr>
          <w:trHeight w:val="652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Заларинского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A2062" w:rsidRPr="00DF72DF" w:rsidTr="00AA2062">
        <w:trPr>
          <w:trHeight w:val="52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«Марковский геронтологический центр»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A2062" w:rsidRPr="00DF72DF" w:rsidTr="00371DDC">
        <w:trPr>
          <w:trHeight w:val="589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Заларинского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A2062" w:rsidRPr="00DF72DF" w:rsidTr="00371DDC">
        <w:trPr>
          <w:trHeight w:val="598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 казенное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Иркутского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</w:tr>
      <w:tr w:rsidR="00AA2062" w:rsidRPr="00DF72DF" w:rsidTr="00371DDC">
        <w:trPr>
          <w:trHeight w:val="452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96,6</w:t>
            </w:r>
          </w:p>
        </w:tc>
      </w:tr>
      <w:tr w:rsidR="00AA2062" w:rsidRPr="00DF72DF" w:rsidTr="00371DDC">
        <w:trPr>
          <w:trHeight w:val="695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</w:tr>
      <w:tr w:rsidR="00AA2062" w:rsidRPr="00DF72DF" w:rsidTr="00371DDC">
        <w:trPr>
          <w:trHeight w:val="473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Усть-Удинского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AA2062" w:rsidRPr="00DF72DF" w:rsidTr="00371DDC">
        <w:trPr>
          <w:trHeight w:val="483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Баяндаевского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AA2062" w:rsidRPr="00DF72DF" w:rsidTr="00371DDC">
        <w:trPr>
          <w:trHeight w:val="35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«Усть-Илимский дом – интернат для престарелых и инвалидов «Лидер»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A2062" w:rsidRPr="00DF72DF" w:rsidTr="00AA2062">
        <w:trPr>
          <w:trHeight w:val="201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Благотворительный фонд "Оберег"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A2062" w:rsidRPr="00DF72DF" w:rsidTr="00371DDC">
        <w:trPr>
          <w:trHeight w:val="357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Ольхонского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A2062" w:rsidRPr="00DF72DF" w:rsidTr="00371DDC">
        <w:trPr>
          <w:trHeight w:val="509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г. Черемхово и Черемховского района»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A2062" w:rsidRPr="00DF72DF" w:rsidTr="00371DDC">
        <w:trPr>
          <w:trHeight w:val="519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«Ново-Ленинский дом-интернат для престарелых и инвалидов»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</w:tr>
      <w:tr w:rsidR="00AA2062" w:rsidRPr="00DF72DF" w:rsidTr="00371DDC">
        <w:trPr>
          <w:trHeight w:val="529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</w:tr>
      <w:tr w:rsidR="00AA2062" w:rsidRPr="00DF72DF" w:rsidTr="00AA2062">
        <w:trPr>
          <w:trHeight w:val="273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«Ангарский психоневрологический интернат»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AA2062" w:rsidRPr="00DF72DF" w:rsidTr="00371DDC">
        <w:trPr>
          <w:trHeight w:val="556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AA2062" w:rsidRPr="00DF72DF" w:rsidTr="00371DDC">
        <w:trPr>
          <w:trHeight w:val="697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Нукутского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93,2</w:t>
            </w:r>
          </w:p>
        </w:tc>
      </w:tr>
      <w:tr w:rsidR="00AA2062" w:rsidRPr="00DF72DF" w:rsidTr="00371DDC">
        <w:trPr>
          <w:trHeight w:val="713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Заларинский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92,6</w:t>
            </w:r>
          </w:p>
        </w:tc>
      </w:tr>
      <w:tr w:rsidR="00AA2062" w:rsidRPr="00DF72DF" w:rsidTr="00371DDC">
        <w:trPr>
          <w:trHeight w:val="547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Пуляевский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87,6</w:t>
            </w:r>
          </w:p>
        </w:tc>
      </w:tr>
      <w:tr w:rsidR="00AA2062" w:rsidRPr="00371DDC" w:rsidTr="00371DDC">
        <w:trPr>
          <w:trHeight w:val="312"/>
        </w:trPr>
        <w:tc>
          <w:tcPr>
            <w:tcW w:w="614" w:type="dxa"/>
            <w:noWrap/>
            <w:hideMark/>
          </w:tcPr>
          <w:p w:rsidR="00AA2062" w:rsidRPr="00DF72DF" w:rsidRDefault="00AA2062" w:rsidP="00AA20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DF72DF" w:rsidRDefault="00AA2062" w:rsidP="00AA2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«Чунский психоневрологический интернат «Радуга»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DF72DF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2" w:rsidRPr="00AA2062" w:rsidRDefault="00AA2062" w:rsidP="00AA2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</w:tbl>
    <w:p w:rsidR="004B6B29" w:rsidRDefault="004B6B29" w:rsidP="0077774B">
      <w:pPr>
        <w:pStyle w:val="3"/>
        <w:rPr>
          <w:rFonts w:ascii="Times New Roman" w:hAnsi="Times New Roman" w:cs="Times New Roman"/>
        </w:rPr>
      </w:pPr>
    </w:p>
    <w:p w:rsidR="004B6B29" w:rsidRDefault="004B6B29">
      <w:pPr>
        <w:suppressAutoHyphens w:val="0"/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32"/>
          <w:lang w:eastAsia="ru-RU" w:bidi="hi-IN"/>
        </w:rPr>
      </w:pPr>
      <w:r>
        <w:rPr>
          <w:rFonts w:ascii="Times New Roman" w:hAnsi="Times New Roman" w:cs="Times New Roman"/>
        </w:rPr>
        <w:br w:type="page"/>
      </w:r>
    </w:p>
    <w:p w:rsidR="006844A7" w:rsidRDefault="002E4FEE" w:rsidP="00BD6CE4">
      <w:pPr>
        <w:pStyle w:val="3"/>
        <w:ind w:firstLine="567"/>
      </w:pPr>
      <w:r w:rsidRPr="0077774B">
        <w:rPr>
          <w:rFonts w:ascii="Times New Roman" w:hAnsi="Times New Roman" w:cs="Times New Roman"/>
        </w:rPr>
        <w:lastRenderedPageBreak/>
        <w:t>Критерий 5. Удовлетворенность условиями оказания услуг</w:t>
      </w:r>
      <w:bookmarkEnd w:id="34"/>
      <w:bookmarkEnd w:id="35"/>
      <w:bookmarkEnd w:id="36"/>
    </w:p>
    <w:p w:rsidR="006844A7" w:rsidRDefault="002E4FEE" w:rsidP="00BD6CE4">
      <w:pPr>
        <w:pStyle w:val="Standard"/>
        <w:ind w:firstLine="567"/>
      </w:pPr>
      <w:r>
        <w:t>Критерий представлен тремя показателями: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5.1</w:t>
      </w:r>
      <w:r>
        <w:t>.</w:t>
      </w:r>
      <w:r>
        <w:tab/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сферы). Доля получателей услуг, удовлетворенных в целом условиями оказания услуг в организации социальной сферы, если бы была возможность выбора организации социальной сферы) (в % от общего числа опрошенных получателей услуг).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5.2.</w:t>
      </w:r>
      <w:r>
        <w:tab/>
        <w:t>Доля получателей услуг, удовлетворенных организационными условиями предоставления услуг (</w:t>
      </w:r>
      <w:r>
        <w:rPr>
          <w:i/>
        </w:rPr>
        <w:t>графиком работы организации социальной сферы</w:t>
      </w:r>
      <w:r>
        <w:t>) (в % от общего числа опрошенных получателей услуг)</w:t>
      </w:r>
    </w:p>
    <w:p w:rsidR="006844A7" w:rsidRDefault="002E4FEE" w:rsidP="00BD6CE4">
      <w:pPr>
        <w:pStyle w:val="Standard"/>
        <w:ind w:firstLine="567"/>
      </w:pPr>
      <w:r>
        <w:rPr>
          <w:b/>
        </w:rPr>
        <w:t>Показатель 5.3</w:t>
      </w:r>
      <w:r>
        <w:t xml:space="preserve">. </w:t>
      </w:r>
      <w:r>
        <w:tab/>
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</w:r>
    </w:p>
    <w:p w:rsidR="006844A7" w:rsidRDefault="006844A7">
      <w:pPr>
        <w:pStyle w:val="Standard"/>
        <w:spacing w:after="200" w:line="276" w:lineRule="auto"/>
        <w:ind w:firstLine="0"/>
        <w:jc w:val="left"/>
      </w:pPr>
    </w:p>
    <w:p w:rsidR="006844A7" w:rsidRDefault="002E4FEE" w:rsidP="00BD6CE4">
      <w:pPr>
        <w:pStyle w:val="1"/>
        <w:jc w:val="center"/>
      </w:pPr>
      <w:bookmarkStart w:id="37" w:name="_Toc75486902"/>
      <w:bookmarkStart w:id="38" w:name="_Toc81963189"/>
      <w:r>
        <w:rPr>
          <w:rFonts w:ascii="Times New Roman" w:hAnsi="Times New Roman"/>
          <w:sz w:val="24"/>
          <w:szCs w:val="24"/>
        </w:rPr>
        <w:lastRenderedPageBreak/>
        <w:t>Критерий 5. Удовлетворенность условиями оказания услуг</w:t>
      </w:r>
      <w:bookmarkEnd w:id="37"/>
      <w:bookmarkEnd w:id="38"/>
    </w:p>
    <w:p w:rsidR="006844A7" w:rsidRPr="00BD6CE4" w:rsidRDefault="002E4FEE">
      <w:pPr>
        <w:pStyle w:val="a7"/>
        <w:rPr>
          <w:color w:val="auto"/>
        </w:rPr>
      </w:pPr>
      <w:r w:rsidRPr="00BD6CE4">
        <w:rPr>
          <w:rFonts w:ascii="Times New Roman" w:hAnsi="Times New Roman"/>
          <w:color w:val="auto"/>
          <w:sz w:val="24"/>
        </w:rPr>
        <w:t xml:space="preserve">Таблица </w:t>
      </w:r>
      <w:r w:rsidRPr="00BD6CE4">
        <w:rPr>
          <w:color w:val="auto"/>
        </w:rPr>
        <w:t>5</w:t>
      </w:r>
    </w:p>
    <w:tbl>
      <w:tblPr>
        <w:tblStyle w:val="afff5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887"/>
        <w:gridCol w:w="887"/>
        <w:gridCol w:w="919"/>
        <w:gridCol w:w="1134"/>
      </w:tblGrid>
      <w:tr w:rsidR="00AE6EC0" w:rsidRPr="00DF72DF" w:rsidTr="00AC0E39">
        <w:trPr>
          <w:trHeight w:val="5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6EC0" w:rsidRPr="00DF72DF" w:rsidRDefault="00AE6EC0" w:rsidP="000F534A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>Наименование организации социального обслуживания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5.1.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</w:t>
            </w:r>
            <w:r w:rsidRPr="00DF72DF">
              <w:rPr>
                <w:sz w:val="20"/>
                <w:szCs w:val="20"/>
                <w:lang w:eastAsia="en-US"/>
              </w:rPr>
              <w:br/>
              <w:t>5.2.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72DF">
              <w:rPr>
                <w:sz w:val="20"/>
                <w:szCs w:val="20"/>
                <w:lang w:eastAsia="en-US"/>
              </w:rPr>
              <w:t>Пок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-ль 5.3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045" w:rsidRPr="00DF72DF" w:rsidRDefault="00233045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Итого </w:t>
            </w:r>
          </w:p>
          <w:p w:rsidR="00AE6EC0" w:rsidRPr="00DF72DF" w:rsidRDefault="00AE6EC0" w:rsidP="00AE6EC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DF72DF"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DF72DF">
              <w:rPr>
                <w:sz w:val="20"/>
                <w:szCs w:val="20"/>
                <w:lang w:eastAsia="en-US"/>
              </w:rPr>
              <w:t>крит</w:t>
            </w:r>
            <w:proofErr w:type="spellEnd"/>
            <w:r w:rsidRPr="00DF72DF">
              <w:rPr>
                <w:sz w:val="20"/>
                <w:szCs w:val="20"/>
                <w:lang w:eastAsia="en-US"/>
              </w:rPr>
              <w:t>. 5.</w:t>
            </w:r>
          </w:p>
        </w:tc>
      </w:tr>
      <w:tr w:rsidR="00AC0E39" w:rsidRPr="00DF72DF" w:rsidTr="00AC0E39">
        <w:trPr>
          <w:trHeight w:val="700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bookmarkStart w:id="39" w:name="_Toc18132189"/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782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708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обслуживания  «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Саянский психоневрологический интернат»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684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730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2 для умственно отсталых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576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районов»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A2062">
        <w:trPr>
          <w:trHeight w:val="370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Благотворительный фонд "Оберег"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692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Киренского и Катангского районов»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774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Шебертинский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дом-интернат для престарелых и инвалидов»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687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Тулюшкинский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513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«Психоневрологический интернат п. «Водопадный»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664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Аларского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738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Ленинского района г. Иркутска»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629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Братского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720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672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п. Лесогорска»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697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казенное учреждение социального обслуживания «Социально-реабилитационный центр для несовершеннолетних Нижнеудинского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0E39" w:rsidRPr="00DF72DF" w:rsidTr="00AC0E39">
        <w:trPr>
          <w:trHeight w:val="672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C0E39" w:rsidRPr="00DF72DF" w:rsidTr="00AC0E39">
        <w:trPr>
          <w:trHeight w:val="578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C0E39" w:rsidRPr="00DF72DF" w:rsidTr="00AC0E39">
        <w:trPr>
          <w:trHeight w:val="731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C0E39" w:rsidRPr="00DF72DF" w:rsidTr="00AC0E39">
        <w:trPr>
          <w:trHeight w:val="543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«Центр помощи детям, оставшимся без попечения родителей, «Гармония» г. Черемхово»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C0E39" w:rsidRPr="00DF72DF" w:rsidTr="00AC0E39">
        <w:trPr>
          <w:trHeight w:val="672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 «Реабилитационный центр 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C0E39" w:rsidRPr="00DF72DF" w:rsidTr="00AC0E39">
        <w:trPr>
          <w:trHeight w:val="562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C0E39" w:rsidRPr="00DF72DF" w:rsidTr="00AC0E39">
        <w:trPr>
          <w:trHeight w:val="738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C0E39" w:rsidRPr="00DF72DF" w:rsidTr="00AC0E39">
        <w:trPr>
          <w:trHeight w:val="500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Усть-Удинского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C0E39" w:rsidRPr="00DF72DF" w:rsidTr="00AC0E39">
        <w:trPr>
          <w:trHeight w:val="639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Нижнеудинского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DF72DF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DF72DF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  <w:bookmarkStart w:id="40" w:name="_GoBack"/>
            <w:bookmarkEnd w:id="4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C0E39" w:rsidRPr="00DF72DF" w:rsidTr="00AC0E39">
        <w:trPr>
          <w:trHeight w:val="720"/>
        </w:trPr>
        <w:tc>
          <w:tcPr>
            <w:tcW w:w="704" w:type="dxa"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Бодайбинского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C0E39" w:rsidRPr="00DF72DF" w:rsidTr="00AC0E39">
        <w:trPr>
          <w:trHeight w:val="489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Шелехова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C0E39" w:rsidRPr="00DF72DF" w:rsidTr="00AC0E39">
        <w:trPr>
          <w:trHeight w:val="720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C0E39" w:rsidRPr="00DF72DF" w:rsidTr="00AC0E39">
        <w:trPr>
          <w:trHeight w:val="623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«Радуга» Братского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C0E39" w:rsidRPr="00DF72DF" w:rsidTr="00AC0E39">
        <w:trPr>
          <w:trHeight w:val="633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C0E39" w:rsidRPr="00DF72DF" w:rsidTr="00AC0E39">
        <w:trPr>
          <w:trHeight w:val="487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Качугского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AC0E39" w:rsidRPr="00DF72DF" w:rsidTr="00AC0E39">
        <w:trPr>
          <w:trHeight w:val="423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C0E39" w:rsidRPr="00DF72DF" w:rsidTr="00AA2062">
        <w:trPr>
          <w:trHeight w:val="596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C0E39" w:rsidRPr="00DF72DF" w:rsidTr="00AA2062">
        <w:trPr>
          <w:trHeight w:val="749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C0E39" w:rsidRPr="00DF72DF" w:rsidTr="00AC0E39">
        <w:trPr>
          <w:trHeight w:val="639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C0E39" w:rsidRPr="00DF72DF" w:rsidTr="00AC0E39">
        <w:trPr>
          <w:trHeight w:val="697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C0E39" w:rsidRPr="00DF72DF" w:rsidTr="00AC0E39">
        <w:trPr>
          <w:trHeight w:val="706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Усолье-Сибирское»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C0E39" w:rsidRPr="00DF72DF" w:rsidTr="00AC0E39">
        <w:trPr>
          <w:trHeight w:val="56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п. Усть-Ордынский»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AC0E39" w:rsidRPr="00DF72DF" w:rsidTr="00AC0E39">
        <w:trPr>
          <w:trHeight w:val="57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C0E39" w:rsidRPr="00DF72DF" w:rsidTr="00AC0E39">
        <w:trPr>
          <w:trHeight w:val="566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детский дом-интернат для умственно отсталых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C0E39" w:rsidRPr="00DF72DF" w:rsidTr="00AC0E39">
        <w:trPr>
          <w:trHeight w:val="15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C0E39" w:rsidRPr="00DF72DF" w:rsidTr="00AC0E39">
        <w:trPr>
          <w:trHeight w:val="48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C0E39" w:rsidRPr="00DF72DF" w:rsidTr="00AC0E39">
        <w:trPr>
          <w:trHeight w:val="414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Чунского районов»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C0E39" w:rsidRPr="00DF72DF" w:rsidTr="00AC0E39">
        <w:trPr>
          <w:trHeight w:val="642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Аларского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AC0E39" w:rsidRPr="00DF72DF" w:rsidTr="00AC0E39">
        <w:trPr>
          <w:trHeight w:val="51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AC0E39" w:rsidRPr="00DF72DF" w:rsidTr="00AC0E39">
        <w:trPr>
          <w:trHeight w:val="636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Слюдянского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AC0E39" w:rsidRPr="00DF72DF" w:rsidTr="00AC0E39">
        <w:trPr>
          <w:trHeight w:val="636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Эхирит-Булагатского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района»  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AC0E39" w:rsidRPr="00DF72DF" w:rsidTr="00AC0E39">
        <w:trPr>
          <w:trHeight w:val="636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Заларинского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AC0E39" w:rsidRPr="00DF72DF" w:rsidTr="00AC0E39">
        <w:trPr>
          <w:trHeight w:val="720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C0E39" w:rsidRPr="00DF72DF" w:rsidTr="00AC0E39">
        <w:trPr>
          <w:trHeight w:val="660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Ангарска»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C0E39" w:rsidRPr="00DF72DF" w:rsidTr="00AC0E39">
        <w:trPr>
          <w:trHeight w:val="72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C0E39" w:rsidRPr="00DF72DF" w:rsidTr="00AC0E39">
        <w:trPr>
          <w:trHeight w:val="51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Заларинского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C0E39" w:rsidRPr="00DF72DF" w:rsidTr="00AC0E39">
        <w:trPr>
          <w:trHeight w:val="52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Балаганского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C0E39" w:rsidRPr="00DF72DF" w:rsidTr="00AC0E39">
        <w:trPr>
          <w:trHeight w:val="53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«Ангарский психоневрологический интернат»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C0E39" w:rsidRPr="00DF72DF" w:rsidTr="00AC0E39">
        <w:trPr>
          <w:trHeight w:val="665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Слюдянского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C0E39" w:rsidRPr="00DF72DF" w:rsidTr="00AC0E39">
        <w:trPr>
          <w:trHeight w:val="556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Жигаловского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AC0E39" w:rsidRPr="00DF72DF" w:rsidTr="00AC0E39">
        <w:trPr>
          <w:trHeight w:val="555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дом-интернат для престарелых и инвалидов»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C0E39" w:rsidRPr="00DF72DF" w:rsidTr="00AC0E39">
        <w:trPr>
          <w:trHeight w:val="578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AC0E39" w:rsidRPr="00DF72DF" w:rsidTr="00AC0E39">
        <w:trPr>
          <w:trHeight w:val="589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г. Черемхово и Черемховского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AC0E39" w:rsidRPr="00DF72DF" w:rsidTr="00AC0E39">
        <w:trPr>
          <w:trHeight w:val="585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C0E39" w:rsidRPr="00DF72DF" w:rsidTr="0020655B">
        <w:trPr>
          <w:trHeight w:val="585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бюджетное учреждение социального обслуживания «Центр социальной помощи семье и детям г. Усть-Илимска и Усть-Илимского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C0E39" w:rsidRPr="00DF72DF" w:rsidTr="00AC0E39">
        <w:trPr>
          <w:trHeight w:val="755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«Усть-Илимский дом – интернат для престарелых и инвалидов «Лидер»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C0E39" w:rsidRPr="00DF72DF" w:rsidTr="00AC0E39">
        <w:trPr>
          <w:trHeight w:val="694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C0E39" w:rsidRPr="00DF72DF" w:rsidTr="00AC0E39">
        <w:trPr>
          <w:trHeight w:val="634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Баяндаевского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C0E39" w:rsidRPr="00DF72DF" w:rsidTr="00AC0E39">
        <w:trPr>
          <w:trHeight w:val="575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семье и детям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C0E39" w:rsidRPr="00DF72DF" w:rsidTr="00AA2062">
        <w:trPr>
          <w:trHeight w:val="597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AC0E39" w:rsidRPr="00DF72DF" w:rsidTr="00AA2062">
        <w:trPr>
          <w:trHeight w:val="749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AC0E39" w:rsidRPr="00DF72DF" w:rsidTr="00AC0E39">
        <w:trPr>
          <w:trHeight w:val="668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«Ново-Ленинский дом-интернат для престарелых и инвалидов»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AC0E39" w:rsidRPr="00DF72DF" w:rsidTr="00AC0E39">
        <w:trPr>
          <w:trHeight w:val="75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 казенное учреждение социального обслуживания «Социально-реабилитационный центр </w:t>
            </w:r>
            <w:proofErr w:type="gram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Иркутского района</w:t>
            </w:r>
            <w:proofErr w:type="gram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C0E39" w:rsidRPr="00DF72DF" w:rsidTr="00AA2062">
        <w:trPr>
          <w:trHeight w:val="653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1 для умственно отсталых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</w:tr>
      <w:tr w:rsidR="00AC0E39" w:rsidRPr="00DF72DF" w:rsidTr="00AA2062">
        <w:trPr>
          <w:trHeight w:val="52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«Марковский геронтологический центр»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</w:tr>
      <w:tr w:rsidR="00AC0E39" w:rsidRPr="00DF72DF" w:rsidTr="00AA2062">
        <w:trPr>
          <w:trHeight w:val="672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Ольхонского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C0E39" w:rsidRPr="00DF72DF" w:rsidTr="00AC0E39">
        <w:trPr>
          <w:trHeight w:val="936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C0E39" w:rsidRPr="00DF72DF" w:rsidTr="00AC0E39">
        <w:trPr>
          <w:trHeight w:val="414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Зиминского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94,4</w:t>
            </w:r>
          </w:p>
        </w:tc>
      </w:tr>
      <w:tr w:rsidR="00AC0E39" w:rsidRPr="00DF72DF" w:rsidTr="00AA2062">
        <w:trPr>
          <w:trHeight w:val="592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93,8</w:t>
            </w:r>
          </w:p>
        </w:tc>
      </w:tr>
      <w:tr w:rsidR="00AC0E39" w:rsidRPr="00DF72DF" w:rsidTr="00AA2062">
        <w:trPr>
          <w:trHeight w:val="697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Осинского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AC0E39" w:rsidRPr="00DF72DF" w:rsidTr="00AC0E39">
        <w:trPr>
          <w:trHeight w:val="691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Мамско-Чуйского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AC0E39" w:rsidRPr="00DF72DF" w:rsidTr="00AA2062">
        <w:trPr>
          <w:trHeight w:val="578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Нукутского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</w:tr>
      <w:tr w:rsidR="00AC0E39" w:rsidRPr="00DF72DF" w:rsidTr="00AA2062">
        <w:trPr>
          <w:trHeight w:val="575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92,1</w:t>
            </w:r>
          </w:p>
        </w:tc>
      </w:tr>
      <w:tr w:rsidR="00AC0E39" w:rsidRPr="00DF72DF" w:rsidTr="00AA2062">
        <w:trPr>
          <w:trHeight w:val="585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</w:tr>
      <w:tr w:rsidR="00AC0E39" w:rsidRPr="00DF72DF" w:rsidTr="00AC0E39">
        <w:trPr>
          <w:trHeight w:val="689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«Чунский психоневрологический интернат «Радуга»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89,1</w:t>
            </w:r>
          </w:p>
        </w:tc>
      </w:tr>
      <w:tr w:rsidR="00AC0E39" w:rsidRPr="00DF72DF" w:rsidTr="00AC0E39">
        <w:trPr>
          <w:trHeight w:val="770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Заларинский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85,5</w:t>
            </w:r>
          </w:p>
        </w:tc>
      </w:tr>
      <w:tr w:rsidR="00AC0E39" w:rsidRPr="00371DDC" w:rsidTr="00AC0E39">
        <w:trPr>
          <w:trHeight w:val="312"/>
        </w:trPr>
        <w:tc>
          <w:tcPr>
            <w:tcW w:w="704" w:type="dxa"/>
            <w:noWrap/>
            <w:hideMark/>
          </w:tcPr>
          <w:p w:rsidR="00AC0E39" w:rsidRPr="00DF72DF" w:rsidRDefault="00AC0E39" w:rsidP="00AC0E3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DF72DF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39" w:rsidRPr="00DF72DF" w:rsidRDefault="00AC0E39" w:rsidP="00AC0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Пуляевский</w:t>
            </w:r>
            <w:proofErr w:type="spellEnd"/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DF72DF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39" w:rsidRPr="00AC0E39" w:rsidRDefault="00AC0E39" w:rsidP="00AC0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2DF">
              <w:rPr>
                <w:rFonts w:ascii="Times New Roman" w:hAnsi="Times New Roman" w:cs="Times New Roman"/>
                <w:bCs/>
                <w:sz w:val="20"/>
                <w:szCs w:val="20"/>
              </w:rPr>
              <w:t>83,1</w:t>
            </w:r>
          </w:p>
        </w:tc>
      </w:tr>
    </w:tbl>
    <w:p w:rsidR="00AD644F" w:rsidRDefault="00AD644F">
      <w:pPr>
        <w:pStyle w:val="Standard"/>
        <w:spacing w:line="360" w:lineRule="auto"/>
        <w:rPr>
          <w:bCs w:val="0"/>
        </w:rPr>
      </w:pPr>
    </w:p>
    <w:p w:rsidR="006844A7" w:rsidRDefault="002E4FEE" w:rsidP="00BD6CE4">
      <w:pPr>
        <w:pStyle w:val="Standard"/>
        <w:ind w:firstLine="567"/>
      </w:pPr>
      <w:r>
        <w:rPr>
          <w:bCs w:val="0"/>
        </w:rPr>
        <w:t>Большинство организации социального обслуживания получили высокие показатели по критерию 5. Что говорит о полной удовлетворенности посетителей условиями оказания услуг в Иркутской области.</w:t>
      </w:r>
    </w:p>
    <w:p w:rsidR="00AE6EC0" w:rsidRDefault="00AE6EC0">
      <w:pPr>
        <w:suppressAutoHyphens w:val="0"/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ru-RU" w:bidi="hi-IN"/>
        </w:rPr>
      </w:pPr>
      <w:bookmarkStart w:id="41" w:name="_Toc75486903"/>
      <w:bookmarkEnd w:id="39"/>
      <w:r>
        <w:rPr>
          <w:rFonts w:ascii="Times New Roman" w:hAnsi="Times New Roman" w:cs="Times New Roman"/>
          <w:szCs w:val="24"/>
        </w:rPr>
        <w:br w:type="page"/>
      </w:r>
    </w:p>
    <w:p w:rsidR="006844A7" w:rsidRDefault="002E4FEE" w:rsidP="00BD6CE4">
      <w:pPr>
        <w:pStyle w:val="3"/>
        <w:jc w:val="center"/>
      </w:pPr>
      <w:bookmarkStart w:id="42" w:name="_Toc81963190"/>
      <w:r>
        <w:rPr>
          <w:rFonts w:ascii="Times New Roman" w:hAnsi="Times New Roman" w:cs="Times New Roman"/>
          <w:szCs w:val="24"/>
        </w:rPr>
        <w:lastRenderedPageBreak/>
        <w:t>Рейтинг организаций социального обслуживания</w:t>
      </w:r>
      <w:bookmarkEnd w:id="41"/>
      <w:bookmarkEnd w:id="42"/>
    </w:p>
    <w:tbl>
      <w:tblPr>
        <w:tblStyle w:val="afff5"/>
        <w:tblW w:w="102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57"/>
        <w:gridCol w:w="828"/>
        <w:gridCol w:w="992"/>
        <w:gridCol w:w="850"/>
        <w:gridCol w:w="992"/>
        <w:gridCol w:w="852"/>
        <w:gridCol w:w="993"/>
        <w:gridCol w:w="1132"/>
      </w:tblGrid>
      <w:tr w:rsidR="009D7DA0" w:rsidRPr="00203FFF" w:rsidTr="009D7DA0">
        <w:trPr>
          <w:trHeight w:val="1367"/>
        </w:trPr>
        <w:tc>
          <w:tcPr>
            <w:tcW w:w="709" w:type="dxa"/>
          </w:tcPr>
          <w:p w:rsidR="009D7DA0" w:rsidRPr="00203FFF" w:rsidRDefault="009D7DA0" w:rsidP="009D7DA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03FF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DA0" w:rsidRPr="00203FFF" w:rsidRDefault="009D7DA0" w:rsidP="009D7DA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203FFF">
              <w:rPr>
                <w:sz w:val="20"/>
                <w:szCs w:val="20"/>
                <w:lang w:eastAsia="en-US"/>
              </w:rPr>
              <w:t>Наименование организации социального обслуживания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DA0" w:rsidRPr="00203FFF" w:rsidRDefault="009D7DA0" w:rsidP="009D7DA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203FFF">
              <w:rPr>
                <w:sz w:val="20"/>
                <w:szCs w:val="20"/>
                <w:lang w:eastAsia="en-US"/>
              </w:rPr>
              <w:t>1. Открытость и доступность информации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DA0" w:rsidRPr="00203FFF" w:rsidRDefault="009D7DA0" w:rsidP="009D7DA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203FFF">
              <w:rPr>
                <w:sz w:val="20"/>
                <w:szCs w:val="20"/>
                <w:lang w:eastAsia="en-US"/>
              </w:rPr>
              <w:t>2. Комфортность условий предоставления услуг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DA0" w:rsidRPr="00203FFF" w:rsidRDefault="009D7DA0" w:rsidP="009D7DA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203FFF">
              <w:rPr>
                <w:sz w:val="20"/>
                <w:szCs w:val="20"/>
                <w:lang w:eastAsia="en-US"/>
              </w:rPr>
              <w:t>3. Доступность услуг для инвалидов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DA0" w:rsidRPr="00203FFF" w:rsidRDefault="009D7DA0" w:rsidP="009D7DA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203FFF">
              <w:rPr>
                <w:sz w:val="20"/>
                <w:szCs w:val="20"/>
                <w:lang w:eastAsia="en-US"/>
              </w:rPr>
              <w:t>4. Доброжелательность, вежливость работников организации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DA0" w:rsidRPr="00203FFF" w:rsidRDefault="009D7DA0" w:rsidP="009D7DA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203FFF">
              <w:rPr>
                <w:sz w:val="20"/>
                <w:szCs w:val="20"/>
                <w:lang w:eastAsia="en-US"/>
              </w:rPr>
              <w:t>5. Удовлетворенность условиями оказания услуг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DA0" w:rsidRPr="0020655B" w:rsidRDefault="009D7DA0" w:rsidP="009D7DA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20655B">
              <w:rPr>
                <w:sz w:val="20"/>
                <w:szCs w:val="20"/>
                <w:lang w:eastAsia="en-US"/>
              </w:rPr>
              <w:t>ОБЩИЙ БАЛЛ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DA0" w:rsidRPr="0020655B" w:rsidRDefault="009D7DA0" w:rsidP="009D7DA0">
            <w:pPr>
              <w:pStyle w:val="Standard"/>
              <w:spacing w:before="28" w:after="40"/>
              <w:ind w:firstLine="0"/>
              <w:jc w:val="center"/>
              <w:rPr>
                <w:sz w:val="20"/>
                <w:szCs w:val="20"/>
              </w:rPr>
            </w:pPr>
            <w:r w:rsidRPr="0020655B">
              <w:rPr>
                <w:sz w:val="20"/>
                <w:szCs w:val="20"/>
                <w:lang w:eastAsia="en-US"/>
              </w:rPr>
              <w:t>РЕЙТИНГ</w:t>
            </w:r>
          </w:p>
        </w:tc>
      </w:tr>
      <w:tr w:rsidR="00203FFF" w:rsidRPr="00203FFF" w:rsidTr="00203FFF">
        <w:trPr>
          <w:trHeight w:val="1331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3FFF" w:rsidRPr="00203FFF" w:rsidTr="00203FFF">
        <w:trPr>
          <w:trHeight w:val="1615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3FFF" w:rsidRPr="00203FFF" w:rsidTr="00203FFF">
        <w:trPr>
          <w:trHeight w:val="1342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ивания </w:t>
            </w: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«Саянский психоневрологический интернат»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3FFF" w:rsidRPr="00203FFF" w:rsidTr="00203FFF">
        <w:trPr>
          <w:trHeight w:val="1305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Бодайбинского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3FFF" w:rsidRPr="00203FFF" w:rsidTr="00203FFF">
        <w:trPr>
          <w:trHeight w:val="111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Тулунский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3FFF" w:rsidRPr="00203FFF" w:rsidTr="00203FFF">
        <w:trPr>
          <w:trHeight w:val="1012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 «Реабилитационный центр «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Шелеховский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FFF" w:rsidRPr="00203FFF" w:rsidTr="00203FFF">
        <w:trPr>
          <w:trHeight w:val="154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FFF" w:rsidRPr="00203FFF" w:rsidTr="00203FFF">
        <w:trPr>
          <w:trHeight w:val="130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«Иркутский детский дом-интернат № 1 для умственно </w:t>
            </w: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отсталых детей»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3FFF" w:rsidRPr="00203FFF" w:rsidTr="00203FFF">
        <w:trPr>
          <w:trHeight w:val="91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3FFF" w:rsidRPr="00203FFF" w:rsidTr="00203FFF">
        <w:trPr>
          <w:trHeight w:val="1581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Балаганского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3FFF" w:rsidRPr="00203FFF" w:rsidTr="00203FFF">
        <w:trPr>
          <w:trHeight w:val="1307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3FFF" w:rsidRPr="00203FFF" w:rsidTr="00203FFF">
        <w:trPr>
          <w:trHeight w:val="141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3FFF" w:rsidRPr="00203FFF" w:rsidTr="00203FFF">
        <w:trPr>
          <w:trHeight w:val="1300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3FFF" w:rsidRPr="00203FFF" w:rsidTr="00203FFF">
        <w:trPr>
          <w:trHeight w:val="152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3FFF" w:rsidRPr="00203FFF" w:rsidTr="00203FFF">
        <w:trPr>
          <w:trHeight w:val="1272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п. Усть-Ордынский»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3FFF" w:rsidRPr="00203FFF" w:rsidTr="00203FFF">
        <w:trPr>
          <w:trHeight w:val="126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бюджетное учреждение социального обслуживания «Центр социальной помощи семье и детям г. Усть-Илимска и Усть-Илимского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3FFF" w:rsidRPr="00203FFF" w:rsidTr="00203FFF">
        <w:trPr>
          <w:trHeight w:val="1123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дом-интернат для престарелых и инвалидов»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3FFF" w:rsidRPr="00203FFF" w:rsidTr="00203FFF">
        <w:trPr>
          <w:trHeight w:val="1323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«Ангарский психоневрологический интернат»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3FFF" w:rsidRPr="00203FFF" w:rsidTr="00203FFF">
        <w:trPr>
          <w:trHeight w:val="1273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«Иркутский детский дом-интернат № 2 для умственно отсталых детей»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03FFF" w:rsidRPr="00203FFF" w:rsidTr="00203FFF">
        <w:trPr>
          <w:trHeight w:val="1380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Осинского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3FFF" w:rsidRPr="00203FFF" w:rsidTr="00203FFF">
        <w:trPr>
          <w:trHeight w:val="1485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районов»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03FFF" w:rsidRPr="00203FFF" w:rsidTr="00203FFF">
        <w:trPr>
          <w:trHeight w:val="1353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03FFF" w:rsidRPr="00203FFF" w:rsidTr="00203FFF">
        <w:trPr>
          <w:trHeight w:val="1176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Аларского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03FFF" w:rsidRPr="00203FFF" w:rsidTr="00203FFF">
        <w:trPr>
          <w:trHeight w:val="1407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«Братский детский дом-интернат для умственно отсталых детей»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03FFF" w:rsidRPr="00203FFF" w:rsidTr="00203FFF">
        <w:trPr>
          <w:trHeight w:val="98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учреждение социального обслуживания «Марковский геронтологический центр»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03FFF" w:rsidRPr="00203FFF" w:rsidTr="00203FFF">
        <w:trPr>
          <w:trHeight w:val="100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03FFF" w:rsidRPr="00203FFF" w:rsidTr="00203FFF">
        <w:trPr>
          <w:trHeight w:val="130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Мамско-Чуйского </w:t>
            </w: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03FFF" w:rsidRPr="00203FFF" w:rsidTr="00203FFF">
        <w:trPr>
          <w:trHeight w:val="1475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3FFF" w:rsidRPr="00203FFF" w:rsidTr="00203FFF">
        <w:trPr>
          <w:trHeight w:val="130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03FFF" w:rsidRPr="00203FFF" w:rsidTr="00203FFF">
        <w:trPr>
          <w:trHeight w:val="1211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Усть-Удинского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03FFF" w:rsidRPr="00203FFF" w:rsidTr="00203FFF">
        <w:trPr>
          <w:trHeight w:val="131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Зиминского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03FFF" w:rsidRPr="00203FFF" w:rsidTr="00203FFF">
        <w:trPr>
          <w:trHeight w:val="856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Слюдянского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03FFF" w:rsidRPr="00203FFF" w:rsidTr="00203FFF">
        <w:trPr>
          <w:trHeight w:val="842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03FFF" w:rsidRPr="00203FFF" w:rsidTr="00203FFF">
        <w:trPr>
          <w:trHeight w:val="154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Слюдянского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03FFF" w:rsidRPr="00203FFF" w:rsidTr="00203FFF">
        <w:trPr>
          <w:trHeight w:val="142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03FFF" w:rsidRPr="00203FFF" w:rsidTr="00203FFF">
        <w:trPr>
          <w:trHeight w:val="142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Жигаловского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03FFF" w:rsidRPr="00203FFF" w:rsidTr="00203FFF">
        <w:trPr>
          <w:trHeight w:val="143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Нижнеудинского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03FFF" w:rsidRPr="00203FFF" w:rsidTr="00203FFF">
        <w:trPr>
          <w:trHeight w:val="1165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«Усть-Илимский дом – интернат для престарелых и инвалидов «Лидер»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03FFF" w:rsidRPr="00203FFF" w:rsidTr="00203FFF">
        <w:trPr>
          <w:trHeight w:val="141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03FFF" w:rsidRPr="00203FFF" w:rsidTr="00203FFF">
        <w:trPr>
          <w:trHeight w:val="1282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Качугского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3FFF" w:rsidRPr="00203FFF" w:rsidTr="00203FFF">
        <w:trPr>
          <w:trHeight w:val="1387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Ангарска»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03FFF" w:rsidRPr="00203FFF" w:rsidTr="00203FFF">
        <w:trPr>
          <w:trHeight w:val="272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Благотворительный фонд "Оберег"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03FFF" w:rsidRPr="00203FFF" w:rsidTr="00203FFF">
        <w:trPr>
          <w:trHeight w:val="154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Киренского и Катангского районов»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03FFF" w:rsidRPr="00203FFF" w:rsidTr="00203FFF">
        <w:trPr>
          <w:trHeight w:val="126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Шебертинский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дом-интернат для престарелых и инвалидов»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03FFF" w:rsidRPr="00203FFF" w:rsidTr="00203FFF">
        <w:trPr>
          <w:trHeight w:val="122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«Ново-Ленинский дом-интернат для престарелых и инвалидов»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03FFF" w:rsidRPr="00203FFF" w:rsidTr="00203FFF">
        <w:trPr>
          <w:trHeight w:val="1191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Ольхонского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03FFF" w:rsidRPr="00203FFF" w:rsidTr="00203FFF">
        <w:trPr>
          <w:trHeight w:val="1156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Тулюшкинский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03FFF" w:rsidRPr="00203FFF" w:rsidTr="00203FFF">
        <w:trPr>
          <w:trHeight w:val="124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Шелехова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03FFF" w:rsidRPr="00203FFF" w:rsidTr="00203FFF">
        <w:trPr>
          <w:trHeight w:val="975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«Психоневрологический интернат п. «Водопадный»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03FFF" w:rsidRPr="00203FFF" w:rsidTr="00203FFF">
        <w:trPr>
          <w:trHeight w:val="1176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Аларского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03FFF" w:rsidRPr="00203FFF" w:rsidTr="00203FFF">
        <w:trPr>
          <w:trHeight w:val="1267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03FFF" w:rsidRPr="00203FFF" w:rsidTr="00203FFF">
        <w:trPr>
          <w:trHeight w:val="126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03FFF" w:rsidRPr="00203FFF" w:rsidTr="00203FFF">
        <w:trPr>
          <w:trHeight w:val="1406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Заларинского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03FFF" w:rsidRPr="00203FFF" w:rsidTr="00203FFF">
        <w:trPr>
          <w:trHeight w:val="142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Ленинского района г. Иркутска»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03FFF" w:rsidRPr="00203FFF" w:rsidTr="00203FFF">
        <w:trPr>
          <w:trHeight w:val="143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«Социально-реабилитационный центр </w:t>
            </w:r>
            <w:proofErr w:type="gram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Братского района</w:t>
            </w:r>
            <w:proofErr w:type="gram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03FFF" w:rsidRPr="00203FFF" w:rsidTr="00203FFF">
        <w:trPr>
          <w:trHeight w:val="1307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03FFF" w:rsidRPr="00203FFF" w:rsidTr="00203FFF">
        <w:trPr>
          <w:trHeight w:val="1317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Эхирит-Булагатского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района»  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03FFF" w:rsidRPr="00203FFF" w:rsidTr="00203FFF">
        <w:trPr>
          <w:trHeight w:val="1341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95,96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03FFF" w:rsidRPr="00203FFF" w:rsidTr="00203FFF">
        <w:trPr>
          <w:trHeight w:val="120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95,32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03FFF" w:rsidRPr="00203FFF" w:rsidTr="00203FFF">
        <w:trPr>
          <w:trHeight w:val="1406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03FFF" w:rsidRPr="00203FFF" w:rsidTr="00203FFF">
        <w:trPr>
          <w:trHeight w:val="1406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95,28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03FFF" w:rsidRPr="00203FFF" w:rsidTr="00203FFF">
        <w:trPr>
          <w:trHeight w:val="1287"/>
        </w:trPr>
        <w:tc>
          <w:tcPr>
            <w:tcW w:w="709" w:type="dxa"/>
          </w:tcPr>
          <w:p w:rsidR="00203FFF" w:rsidRPr="00CA4788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highlight w:val="yellow"/>
                <w:lang w:eastAsia="ru-RU"/>
              </w:rPr>
            </w:pPr>
            <w:r w:rsidRPr="00CA4788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highlight w:val="yellow"/>
                <w:lang w:eastAsia="ru-RU"/>
              </w:rPr>
              <w:t>62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Нижнеилимского</w:t>
            </w:r>
            <w:proofErr w:type="spellEnd"/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95,28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47</w:t>
            </w:r>
          </w:p>
        </w:tc>
      </w:tr>
      <w:tr w:rsidR="00203FFF" w:rsidRPr="00203FFF" w:rsidTr="00203FFF">
        <w:trPr>
          <w:trHeight w:val="1380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95,26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03FFF" w:rsidRPr="00203FFF" w:rsidTr="00203FFF">
        <w:trPr>
          <w:trHeight w:val="1262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социальной помощи семье и детям «Радуга» Братского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95,06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03FFF" w:rsidRPr="00203FFF" w:rsidTr="00203FFF">
        <w:trPr>
          <w:trHeight w:val="1211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95,06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03FFF" w:rsidRPr="00203FFF" w:rsidTr="00203FFF">
        <w:trPr>
          <w:trHeight w:val="109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Куйтунского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95,04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3FFF" w:rsidRPr="00203FFF" w:rsidTr="00203FFF">
        <w:trPr>
          <w:trHeight w:val="146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03FFF" w:rsidRPr="00203FFF" w:rsidTr="00203FFF">
        <w:trPr>
          <w:trHeight w:val="126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94,68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03FFF" w:rsidRPr="00203FFF" w:rsidTr="00203FFF">
        <w:trPr>
          <w:trHeight w:val="1122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94,62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03FFF" w:rsidRPr="00203FFF" w:rsidTr="00203FFF">
        <w:trPr>
          <w:trHeight w:val="1264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Заларинского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94,52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03FFF" w:rsidRPr="00203FFF" w:rsidTr="00203FFF">
        <w:trPr>
          <w:trHeight w:val="1287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Баяндаевского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94,42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03FFF" w:rsidRPr="00203FFF" w:rsidTr="00203FFF">
        <w:trPr>
          <w:trHeight w:val="143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«Дом-интернат для престарелых и инвалидов г. Черемхово и Черемховского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93,74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03FFF" w:rsidRPr="00203FFF" w:rsidTr="00203FFF">
        <w:trPr>
          <w:trHeight w:val="144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«Центр помощи детям, оставшимся без попечения родителей, «Гармония» г. Черемхово»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93,62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03FFF" w:rsidRPr="00203FFF" w:rsidTr="00203FFF">
        <w:trPr>
          <w:trHeight w:val="1459"/>
        </w:trPr>
        <w:tc>
          <w:tcPr>
            <w:tcW w:w="709" w:type="dxa"/>
          </w:tcPr>
          <w:p w:rsidR="00203FFF" w:rsidRPr="00AA2062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AA206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Усолье-Сибирское»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92,7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03FFF" w:rsidRPr="00203FFF" w:rsidTr="00203FFF">
        <w:trPr>
          <w:trHeight w:val="1483"/>
        </w:trPr>
        <w:tc>
          <w:tcPr>
            <w:tcW w:w="709" w:type="dxa"/>
          </w:tcPr>
          <w:p w:rsidR="00203FFF" w:rsidRPr="00AA2062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AA206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Нукутского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92,32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03FFF" w:rsidRPr="00203FFF" w:rsidTr="00203FFF">
        <w:trPr>
          <w:trHeight w:val="1493"/>
        </w:trPr>
        <w:tc>
          <w:tcPr>
            <w:tcW w:w="709" w:type="dxa"/>
          </w:tcPr>
          <w:p w:rsidR="00203FFF" w:rsidRPr="00AA2062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AA206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Чунского районов»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92,14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03FFF" w:rsidRPr="00203FFF" w:rsidTr="00203FFF">
        <w:trPr>
          <w:trHeight w:val="154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п. Лесогорска»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91,64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03FFF" w:rsidRPr="00203FFF" w:rsidTr="00203FFF">
        <w:trPr>
          <w:trHeight w:val="130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 казенное учреждение социального обслуживания «Центр помощи семье и детям 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Казачинско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-Ленского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90,68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03FFF" w:rsidRPr="00203FFF" w:rsidTr="00203FFF">
        <w:trPr>
          <w:trHeight w:val="1268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Заларинский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03FFF" w:rsidRPr="00203FFF" w:rsidTr="00203FFF">
        <w:trPr>
          <w:trHeight w:val="108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«Чунский психоневрологический интернат «Радуга»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90,36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03FFF" w:rsidRPr="00203FFF" w:rsidTr="00203FFF">
        <w:trPr>
          <w:trHeight w:val="1479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 казенное учреждение социального обслуживания «Социально-реабилитационный центр для несовершеннолетних Нижнеудинского района»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90,2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03FFF" w:rsidRPr="00203FFF" w:rsidTr="00203FFF">
        <w:trPr>
          <w:trHeight w:val="1347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Областное государственное казенное учреждение социального обслуживания «Социально-реабилитационный центр </w:t>
            </w:r>
            <w:proofErr w:type="gram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для несовершеннолетних Иркутского района</w:t>
            </w:r>
            <w:proofErr w:type="gram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89,94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03FFF" w:rsidRPr="00203FFF" w:rsidTr="00203FFF">
        <w:trPr>
          <w:trHeight w:val="1216"/>
        </w:trPr>
        <w:tc>
          <w:tcPr>
            <w:tcW w:w="709" w:type="dxa"/>
          </w:tcPr>
          <w:p w:rsidR="00203FFF" w:rsidRPr="00CA4788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highlight w:val="yellow"/>
                <w:lang w:eastAsia="ru-RU"/>
              </w:rPr>
            </w:pPr>
            <w:r w:rsidRPr="00CA4788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highlight w:val="yellow"/>
                <w:lang w:eastAsia="ru-RU"/>
              </w:rPr>
              <w:t>83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Нижнеилимского</w:t>
            </w:r>
            <w:proofErr w:type="spellEnd"/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района»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CA47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</w:t>
            </w:r>
            <w:r w:rsidR="00CA4788"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8</w:t>
            </w: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CA4788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47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88,14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67</w:t>
            </w:r>
          </w:p>
        </w:tc>
      </w:tr>
      <w:tr w:rsidR="00203FFF" w:rsidRPr="00203FFF" w:rsidTr="00203FFF">
        <w:trPr>
          <w:trHeight w:val="1463"/>
        </w:trPr>
        <w:tc>
          <w:tcPr>
            <w:tcW w:w="709" w:type="dxa"/>
          </w:tcPr>
          <w:p w:rsidR="00203FFF" w:rsidRPr="00371DDC" w:rsidRDefault="00203FFF" w:rsidP="00203FF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371DD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бюджетное учреждение социального обслуживания «</w:t>
            </w:r>
            <w:proofErr w:type="spellStart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Пуляевский</w:t>
            </w:r>
            <w:proofErr w:type="spellEnd"/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3FFF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FFF">
              <w:rPr>
                <w:rFonts w:ascii="Times New Roman" w:hAnsi="Times New Roman" w:cs="Times New Roman"/>
                <w:bCs/>
                <w:sz w:val="20"/>
                <w:szCs w:val="20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bCs/>
                <w:sz w:val="20"/>
                <w:szCs w:val="20"/>
              </w:rPr>
              <w:t>88,12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FF" w:rsidRPr="0020655B" w:rsidRDefault="00203FFF" w:rsidP="0020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5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6844A7" w:rsidRDefault="006844A7">
      <w:pPr>
        <w:pStyle w:val="Standard"/>
        <w:spacing w:line="360" w:lineRule="auto"/>
        <w:ind w:left="709" w:firstLine="0"/>
      </w:pPr>
    </w:p>
    <w:p w:rsidR="006844A7" w:rsidRDefault="002E4FEE" w:rsidP="00BD6CE4">
      <w:pPr>
        <w:pStyle w:val="Standard"/>
        <w:ind w:firstLine="567"/>
      </w:pPr>
      <w:r>
        <w:t>Среди учреждений социального обслуживания Иркутской области в первую тройку лидеров вошли следующие организации:</w:t>
      </w:r>
    </w:p>
    <w:p w:rsidR="006844A7" w:rsidRDefault="006844A7" w:rsidP="00BD6CE4">
      <w:pPr>
        <w:pStyle w:val="Standard"/>
        <w:ind w:left="709" w:firstLine="567"/>
      </w:pPr>
    </w:p>
    <w:p w:rsidR="006844A7" w:rsidRDefault="002E4FEE" w:rsidP="00BD6CE4">
      <w:pPr>
        <w:pStyle w:val="Standard"/>
        <w:ind w:firstLine="567"/>
      </w:pPr>
      <w:r>
        <w:t xml:space="preserve">1 место - разделили </w:t>
      </w:r>
      <w:r w:rsidR="000F3491" w:rsidRPr="000F3491">
        <w:t>Областное государственное автономное учреждение социального обслуживания «Комплексный центр социального обслуживания населения»</w:t>
      </w:r>
      <w:r w:rsidR="00CB2AB1">
        <w:t xml:space="preserve"> и</w:t>
      </w:r>
      <w:r w:rsidR="000F3491">
        <w:t xml:space="preserve"> </w:t>
      </w:r>
      <w:r w:rsidR="000F3491" w:rsidRPr="000F3491">
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</w:r>
      <w:r w:rsidR="0035346F">
        <w:t xml:space="preserve"> - 100,</w:t>
      </w:r>
      <w:r>
        <w:t>0 баллов</w:t>
      </w:r>
    </w:p>
    <w:p w:rsidR="00BD6CE4" w:rsidRDefault="00BD6CE4" w:rsidP="00BD6CE4">
      <w:pPr>
        <w:pStyle w:val="Standard"/>
        <w:ind w:firstLine="567"/>
      </w:pPr>
    </w:p>
    <w:p w:rsidR="006844A7" w:rsidRPr="00A34269" w:rsidRDefault="002E4FEE" w:rsidP="00BD6CE4">
      <w:pPr>
        <w:pStyle w:val="Standard"/>
        <w:ind w:firstLine="567"/>
      </w:pPr>
      <w:r w:rsidRPr="00A34269">
        <w:t xml:space="preserve">2 место - </w:t>
      </w:r>
      <w:r w:rsidR="00CB2AB1" w:rsidRPr="00CB2AB1">
        <w:t>Областное государственное бюджетное учреждение социального обслуживания «Саянский</w:t>
      </w:r>
      <w:r w:rsidR="0035346F">
        <w:t xml:space="preserve"> психоневрологический интернат» </w:t>
      </w:r>
      <w:r w:rsidR="00CB2AB1" w:rsidRPr="00A34269">
        <w:t>-</w:t>
      </w:r>
      <w:r w:rsidRPr="00A34269">
        <w:t xml:space="preserve"> 99,</w:t>
      </w:r>
      <w:r w:rsidR="0035346F">
        <w:t>62</w:t>
      </w:r>
      <w:r w:rsidR="00A34269" w:rsidRPr="00A34269">
        <w:t xml:space="preserve"> </w:t>
      </w:r>
      <w:r w:rsidRPr="00A34269">
        <w:t>балл</w:t>
      </w:r>
      <w:r w:rsidR="00BD6CE4">
        <w:t>а</w:t>
      </w:r>
      <w:r w:rsidRPr="00A34269">
        <w:t>.</w:t>
      </w:r>
    </w:p>
    <w:p w:rsidR="00BD6CE4" w:rsidRDefault="00BD6CE4" w:rsidP="00BD6CE4">
      <w:pPr>
        <w:pStyle w:val="Standard"/>
        <w:ind w:firstLine="567"/>
      </w:pPr>
    </w:p>
    <w:p w:rsidR="0035346F" w:rsidRDefault="00203FFF" w:rsidP="00BD6CE4">
      <w:pPr>
        <w:pStyle w:val="Standard"/>
        <w:ind w:firstLine="567"/>
      </w:pPr>
      <w:r>
        <w:t xml:space="preserve">3 место </w:t>
      </w:r>
      <w:r w:rsidR="0035346F">
        <w:t>-</w:t>
      </w:r>
      <w:r w:rsidR="00683184">
        <w:t xml:space="preserve"> </w:t>
      </w:r>
      <w:bookmarkStart w:id="43" w:name="_Toc75486904"/>
      <w:bookmarkStart w:id="44" w:name="_Toc18132196"/>
      <w:bookmarkStart w:id="45" w:name="_Toc81963191"/>
      <w:bookmarkEnd w:id="13"/>
      <w:r w:rsidR="0035346F" w:rsidRPr="000F3491">
        <w:t xml:space="preserve">Областное государственное </w:t>
      </w:r>
      <w:r w:rsidR="0035346F">
        <w:t>бюджетное</w:t>
      </w:r>
      <w:r w:rsidR="0035346F" w:rsidRPr="000F3491">
        <w:t xml:space="preserve"> учреждение социального обслуживания «Комплексный центр социального обслуживания населения</w:t>
      </w:r>
      <w:r w:rsidR="0035346F">
        <w:t xml:space="preserve"> г. Бодайбо и </w:t>
      </w:r>
      <w:proofErr w:type="spellStart"/>
      <w:r w:rsidR="0035346F">
        <w:t>Бодайбинского</w:t>
      </w:r>
      <w:proofErr w:type="spellEnd"/>
      <w:r w:rsidR="0035346F">
        <w:t xml:space="preserve"> района</w:t>
      </w:r>
      <w:r w:rsidR="0035346F" w:rsidRPr="000F3491">
        <w:t>»</w:t>
      </w:r>
      <w:r w:rsidR="0035346F">
        <w:t xml:space="preserve"> </w:t>
      </w:r>
      <w:r w:rsidR="00BD6CE4">
        <w:t>- 99,32 балла.</w:t>
      </w:r>
    </w:p>
    <w:p w:rsidR="00203FFF" w:rsidRDefault="00203FFF" w:rsidP="00BD6CE4">
      <w:pPr>
        <w:pStyle w:val="Standard"/>
      </w:pPr>
      <w:r>
        <w:br w:type="page"/>
      </w:r>
    </w:p>
    <w:p w:rsidR="006844A7" w:rsidRDefault="002E4FEE" w:rsidP="00BD6CE4">
      <w:pPr>
        <w:pStyle w:val="Standard"/>
        <w:ind w:firstLine="567"/>
      </w:pPr>
      <w:r>
        <w:lastRenderedPageBreak/>
        <w:t>Основные выводы и рекомендации по результатам независимой оценки качества условий оказания услуг организациями социального обслуживания</w:t>
      </w:r>
      <w:bookmarkEnd w:id="43"/>
      <w:bookmarkEnd w:id="44"/>
      <w:bookmarkEnd w:id="45"/>
    </w:p>
    <w:p w:rsidR="0035346F" w:rsidRDefault="0035346F" w:rsidP="00BD6CE4">
      <w:pPr>
        <w:pStyle w:val="3"/>
        <w:spacing w:before="0" w:after="0"/>
        <w:ind w:firstLine="567"/>
        <w:rPr>
          <w:rFonts w:ascii="Times New Roman" w:hAnsi="Times New Roman" w:cs="Times New Roman"/>
          <w:szCs w:val="24"/>
        </w:rPr>
      </w:pPr>
      <w:bookmarkStart w:id="46" w:name="_Toc75486905"/>
      <w:bookmarkStart w:id="47" w:name="_Toc81963192"/>
    </w:p>
    <w:p w:rsidR="006844A7" w:rsidRPr="00203FFF" w:rsidRDefault="002E4FEE" w:rsidP="00BD6CE4">
      <w:pPr>
        <w:pStyle w:val="3"/>
        <w:spacing w:before="0" w:after="0"/>
        <w:ind w:firstLine="567"/>
        <w:rPr>
          <w:highlight w:val="yellow"/>
        </w:rPr>
      </w:pPr>
      <w:r w:rsidRPr="00203FFF">
        <w:rPr>
          <w:rFonts w:ascii="Times New Roman" w:hAnsi="Times New Roman" w:cs="Times New Roman"/>
          <w:szCs w:val="24"/>
          <w:highlight w:val="yellow"/>
        </w:rPr>
        <w:t>Основные выводы по результатам независимой оценки</w:t>
      </w:r>
      <w:bookmarkEnd w:id="46"/>
      <w:bookmarkEnd w:id="47"/>
    </w:p>
    <w:p w:rsidR="006844A7" w:rsidRPr="00203FFF" w:rsidRDefault="002E4FEE" w:rsidP="00BD6CE4">
      <w:pPr>
        <w:pStyle w:val="Standard"/>
        <w:ind w:firstLine="567"/>
        <w:rPr>
          <w:highlight w:val="yellow"/>
        </w:rPr>
      </w:pPr>
      <w:r w:rsidRPr="00203FFF">
        <w:rPr>
          <w:highlight w:val="yellow"/>
          <w:lang w:eastAsia="en-US"/>
        </w:rPr>
        <w:t>1.Учреждения социального обслуживания Иркутской области в целом получили высокий итоговый показатель качества оказания услуг – 9</w:t>
      </w:r>
      <w:r w:rsidR="000F3491" w:rsidRPr="00203FFF">
        <w:rPr>
          <w:highlight w:val="yellow"/>
          <w:lang w:eastAsia="en-US"/>
        </w:rPr>
        <w:t>6</w:t>
      </w:r>
      <w:r w:rsidRPr="00203FFF">
        <w:rPr>
          <w:highlight w:val="yellow"/>
          <w:lang w:eastAsia="en-US"/>
        </w:rPr>
        <w:t>,</w:t>
      </w:r>
      <w:r w:rsidR="004B6B29" w:rsidRPr="00203FFF">
        <w:rPr>
          <w:highlight w:val="yellow"/>
          <w:lang w:eastAsia="en-US"/>
        </w:rPr>
        <w:t>42</w:t>
      </w:r>
      <w:r w:rsidRPr="00203FFF">
        <w:rPr>
          <w:highlight w:val="yellow"/>
          <w:lang w:eastAsia="en-US"/>
        </w:rPr>
        <w:t xml:space="preserve"> баллов. В Иркутской области созданы достаточно хорошие условия для качественного оказания услуг организациями социального обслуживания</w:t>
      </w:r>
    </w:p>
    <w:p w:rsidR="00BD6CE4" w:rsidRDefault="00BD6CE4" w:rsidP="00BD6CE4">
      <w:pPr>
        <w:pStyle w:val="Standard"/>
        <w:ind w:firstLine="567"/>
        <w:rPr>
          <w:highlight w:val="yellow"/>
          <w:lang w:eastAsia="en-US"/>
        </w:rPr>
      </w:pPr>
    </w:p>
    <w:p w:rsidR="006844A7" w:rsidRPr="00203FFF" w:rsidRDefault="002E4FEE" w:rsidP="00BD6CE4">
      <w:pPr>
        <w:pStyle w:val="Standard"/>
        <w:ind w:firstLine="567"/>
        <w:rPr>
          <w:highlight w:val="yellow"/>
        </w:rPr>
      </w:pPr>
      <w:r w:rsidRPr="00203FFF">
        <w:rPr>
          <w:highlight w:val="yellow"/>
          <w:lang w:eastAsia="en-US"/>
        </w:rPr>
        <w:t>2.Анализ результатов оценки в разрезе отдельных критериев показывает, что высокие оценки получили такие критерии, как «</w:t>
      </w:r>
      <w:r w:rsidRPr="00203FFF">
        <w:rPr>
          <w:b/>
          <w:highlight w:val="yellow"/>
          <w:lang w:eastAsia="en-US"/>
        </w:rPr>
        <w:t>Доброжелательность, вежливость работников организации социального обслуживания</w:t>
      </w:r>
      <w:r w:rsidRPr="00203FFF">
        <w:rPr>
          <w:highlight w:val="yellow"/>
          <w:lang w:eastAsia="en-US"/>
        </w:rPr>
        <w:t>» и «</w:t>
      </w:r>
      <w:r w:rsidRPr="00203FFF">
        <w:rPr>
          <w:b/>
          <w:highlight w:val="yellow"/>
          <w:lang w:eastAsia="en-US"/>
        </w:rPr>
        <w:t>Удовлетворенность условиями оказания услуг</w:t>
      </w:r>
      <w:r w:rsidRPr="00203FFF">
        <w:rPr>
          <w:highlight w:val="yellow"/>
          <w:lang w:eastAsia="en-US"/>
        </w:rPr>
        <w:t>» (</w:t>
      </w:r>
      <w:r w:rsidR="0029146A" w:rsidRPr="00203FFF">
        <w:rPr>
          <w:highlight w:val="yellow"/>
          <w:lang w:eastAsia="en-US"/>
        </w:rPr>
        <w:t>98,3</w:t>
      </w:r>
      <w:r w:rsidR="00BA2270" w:rsidRPr="00203FFF">
        <w:rPr>
          <w:highlight w:val="yellow"/>
          <w:lang w:eastAsia="en-US"/>
        </w:rPr>
        <w:t>5</w:t>
      </w:r>
      <w:r w:rsidR="0029146A" w:rsidRPr="00203FFF">
        <w:rPr>
          <w:highlight w:val="yellow"/>
          <w:lang w:eastAsia="en-US"/>
        </w:rPr>
        <w:t xml:space="preserve"> и </w:t>
      </w:r>
      <w:r w:rsidRPr="00203FFF">
        <w:rPr>
          <w:highlight w:val="yellow"/>
          <w:lang w:eastAsia="en-US"/>
        </w:rPr>
        <w:t>9</w:t>
      </w:r>
      <w:r w:rsidR="00BA2270" w:rsidRPr="00203FFF">
        <w:rPr>
          <w:highlight w:val="yellow"/>
          <w:lang w:eastAsia="en-US"/>
        </w:rPr>
        <w:t>7</w:t>
      </w:r>
      <w:r w:rsidRPr="00203FFF">
        <w:rPr>
          <w:highlight w:val="yellow"/>
          <w:lang w:eastAsia="en-US"/>
        </w:rPr>
        <w:t>,</w:t>
      </w:r>
      <w:r w:rsidR="00BA2270" w:rsidRPr="00203FFF">
        <w:rPr>
          <w:highlight w:val="yellow"/>
          <w:lang w:eastAsia="en-US"/>
        </w:rPr>
        <w:t>57</w:t>
      </w:r>
      <w:r w:rsidRPr="00203FFF">
        <w:rPr>
          <w:highlight w:val="yellow"/>
          <w:lang w:eastAsia="en-US"/>
        </w:rPr>
        <w:t xml:space="preserve"> баллов).</w:t>
      </w:r>
    </w:p>
    <w:p w:rsidR="00BD6CE4" w:rsidRDefault="00BD6CE4" w:rsidP="00BD6CE4">
      <w:pPr>
        <w:pStyle w:val="Standard"/>
        <w:ind w:firstLine="567"/>
        <w:rPr>
          <w:highlight w:val="yellow"/>
          <w:lang w:eastAsia="en-US"/>
        </w:rPr>
      </w:pPr>
    </w:p>
    <w:p w:rsidR="006844A7" w:rsidRPr="00203FFF" w:rsidRDefault="002E4FEE" w:rsidP="00BD6CE4">
      <w:pPr>
        <w:pStyle w:val="Standard"/>
        <w:ind w:firstLine="567"/>
        <w:rPr>
          <w:highlight w:val="yellow"/>
        </w:rPr>
      </w:pPr>
      <w:r w:rsidRPr="00203FFF">
        <w:rPr>
          <w:highlight w:val="yellow"/>
          <w:lang w:eastAsia="en-US"/>
        </w:rPr>
        <w:t xml:space="preserve">3.Критерий </w:t>
      </w:r>
      <w:r w:rsidRPr="00203FFF">
        <w:rPr>
          <w:b/>
          <w:highlight w:val="yellow"/>
          <w:lang w:eastAsia="en-US"/>
        </w:rPr>
        <w:t>«Комфортность условий предоставления услуг</w:t>
      </w:r>
      <w:r w:rsidRPr="00203FFF">
        <w:rPr>
          <w:highlight w:val="yellow"/>
          <w:lang w:eastAsia="en-US"/>
        </w:rPr>
        <w:t>» в целом получил оценку 99,3</w:t>
      </w:r>
      <w:r w:rsidR="00BA2270" w:rsidRPr="00203FFF">
        <w:rPr>
          <w:highlight w:val="yellow"/>
          <w:lang w:eastAsia="en-US"/>
        </w:rPr>
        <w:t>1</w:t>
      </w:r>
      <w:r w:rsidRPr="00203FFF">
        <w:rPr>
          <w:highlight w:val="yellow"/>
          <w:lang w:eastAsia="en-US"/>
        </w:rPr>
        <w:t xml:space="preserve"> баллов.</w:t>
      </w:r>
    </w:p>
    <w:p w:rsidR="00BD6CE4" w:rsidRDefault="00BD6CE4" w:rsidP="00BD6CE4">
      <w:pPr>
        <w:pStyle w:val="Standard"/>
        <w:ind w:firstLine="567"/>
        <w:rPr>
          <w:highlight w:val="yellow"/>
        </w:rPr>
      </w:pPr>
    </w:p>
    <w:p w:rsidR="006844A7" w:rsidRPr="00203FFF" w:rsidRDefault="002E4FEE" w:rsidP="00BD6CE4">
      <w:pPr>
        <w:pStyle w:val="Standard"/>
        <w:ind w:firstLine="567"/>
        <w:rPr>
          <w:highlight w:val="yellow"/>
        </w:rPr>
      </w:pPr>
      <w:r w:rsidRPr="00203FFF">
        <w:rPr>
          <w:highlight w:val="yellow"/>
        </w:rPr>
        <w:t xml:space="preserve">4. Критерий </w:t>
      </w:r>
      <w:r w:rsidRPr="00203FFF">
        <w:rPr>
          <w:b/>
          <w:highlight w:val="yellow"/>
        </w:rPr>
        <w:t>«Открытость и доступность информации об организации социального обслуживания»</w:t>
      </w:r>
      <w:r w:rsidRPr="00203FFF">
        <w:rPr>
          <w:highlight w:val="yellow"/>
        </w:rPr>
        <w:t xml:space="preserve"> в целом оценен в 97,6</w:t>
      </w:r>
      <w:r w:rsidR="00BA2270" w:rsidRPr="00203FFF">
        <w:rPr>
          <w:highlight w:val="yellow"/>
        </w:rPr>
        <w:t xml:space="preserve">1 </w:t>
      </w:r>
      <w:r w:rsidRPr="00203FFF">
        <w:rPr>
          <w:highlight w:val="yellow"/>
        </w:rPr>
        <w:t xml:space="preserve">баллов. </w:t>
      </w:r>
      <w:r w:rsidRPr="00203FFF">
        <w:rPr>
          <w:highlight w:val="yellow"/>
          <w:lang w:eastAsia="en-US"/>
        </w:rPr>
        <w:t>Снижение оценок по данному критерию вызвано неполным соответствием информации, представленной на информационных стендах и официальном сайте организации, требованиям, установленным нормативно-правовыми актами.</w:t>
      </w:r>
    </w:p>
    <w:p w:rsidR="00BD6CE4" w:rsidRDefault="00BD6CE4" w:rsidP="00BD6CE4">
      <w:pPr>
        <w:pStyle w:val="Standard"/>
        <w:ind w:firstLine="567"/>
        <w:rPr>
          <w:highlight w:val="yellow"/>
          <w:lang w:eastAsia="en-US"/>
        </w:rPr>
      </w:pPr>
    </w:p>
    <w:p w:rsidR="006844A7" w:rsidRDefault="002E4FEE" w:rsidP="00BD6CE4">
      <w:pPr>
        <w:pStyle w:val="Standard"/>
        <w:ind w:firstLine="567"/>
      </w:pPr>
      <w:r w:rsidRPr="00203FFF">
        <w:rPr>
          <w:highlight w:val="yellow"/>
          <w:lang w:eastAsia="en-US"/>
        </w:rPr>
        <w:t>5.Менее высокие оценки в целом зафиксированы по критерию «</w:t>
      </w:r>
      <w:r w:rsidRPr="00203FFF">
        <w:rPr>
          <w:b/>
          <w:highlight w:val="yellow"/>
          <w:lang w:eastAsia="en-US"/>
        </w:rPr>
        <w:t>доступность услуг для инвалидов</w:t>
      </w:r>
      <w:r w:rsidRPr="00203FFF">
        <w:rPr>
          <w:highlight w:val="yellow"/>
          <w:lang w:eastAsia="en-US"/>
        </w:rPr>
        <w:t>» (8</w:t>
      </w:r>
      <w:r w:rsidR="00B36471" w:rsidRPr="00203FFF">
        <w:rPr>
          <w:highlight w:val="yellow"/>
          <w:lang w:eastAsia="en-US"/>
        </w:rPr>
        <w:t>9</w:t>
      </w:r>
      <w:r w:rsidRPr="00203FFF">
        <w:rPr>
          <w:highlight w:val="yellow"/>
          <w:lang w:eastAsia="en-US"/>
        </w:rPr>
        <w:t>,</w:t>
      </w:r>
      <w:r w:rsidR="00BA2270" w:rsidRPr="00203FFF">
        <w:rPr>
          <w:highlight w:val="yellow"/>
          <w:lang w:eastAsia="en-US"/>
        </w:rPr>
        <w:t>24</w:t>
      </w:r>
      <w:r w:rsidRPr="00203FFF">
        <w:rPr>
          <w:highlight w:val="yellow"/>
          <w:lang w:eastAsia="en-US"/>
        </w:rPr>
        <w:t>). Существенное влияние на оценку данного критерия внесли оценки по показателям «оборудование помещений организации социальной сферы и прилегающей к ней территории с учетом доступности для инвалидов» (</w:t>
      </w:r>
      <w:r w:rsidR="00B36471" w:rsidRPr="00203FFF">
        <w:rPr>
          <w:highlight w:val="yellow"/>
          <w:lang w:eastAsia="en-US"/>
        </w:rPr>
        <w:t>83,</w:t>
      </w:r>
      <w:r w:rsidR="00BA2270" w:rsidRPr="00203FFF">
        <w:rPr>
          <w:highlight w:val="yellow"/>
          <w:lang w:eastAsia="en-US"/>
        </w:rPr>
        <w:t>3</w:t>
      </w:r>
      <w:r w:rsidRPr="00203FFF">
        <w:rPr>
          <w:highlight w:val="yellow"/>
          <w:lang w:eastAsia="en-US"/>
        </w:rPr>
        <w:t>) и «обеспечение в организации социальной сферы условий доступности, позволяющих инвалидам получать услуги наравне с другими» (</w:t>
      </w:r>
      <w:r w:rsidR="00B36471" w:rsidRPr="00203FFF">
        <w:rPr>
          <w:highlight w:val="yellow"/>
          <w:lang w:eastAsia="en-US"/>
        </w:rPr>
        <w:t>90</w:t>
      </w:r>
      <w:r w:rsidRPr="00203FFF">
        <w:rPr>
          <w:highlight w:val="yellow"/>
          <w:lang w:eastAsia="en-US"/>
        </w:rPr>
        <w:t>,</w:t>
      </w:r>
      <w:r w:rsidR="00B36471" w:rsidRPr="00203FFF">
        <w:rPr>
          <w:highlight w:val="yellow"/>
          <w:lang w:eastAsia="en-US"/>
        </w:rPr>
        <w:t>7</w:t>
      </w:r>
      <w:r w:rsidRPr="00203FFF">
        <w:rPr>
          <w:highlight w:val="yellow"/>
          <w:lang w:eastAsia="en-US"/>
        </w:rPr>
        <w:t>). Получатели услуг с установленной группой инвалидности в целом скорее высоко оценили уровень доступности услуг (93,</w:t>
      </w:r>
      <w:r w:rsidR="00BA2270" w:rsidRPr="00203FFF">
        <w:rPr>
          <w:highlight w:val="yellow"/>
          <w:lang w:eastAsia="en-US"/>
        </w:rPr>
        <w:t>19</w:t>
      </w:r>
      <w:r w:rsidRPr="00203FFF">
        <w:rPr>
          <w:highlight w:val="yellow"/>
          <w:lang w:eastAsia="en-US"/>
        </w:rPr>
        <w:t>). Данный критерий (доступность услуг для инвалидов) вносит существенный вклад в итоговый балл независимой оценки по большинству организаций.</w:t>
      </w:r>
    </w:p>
    <w:p w:rsidR="00203FFF" w:rsidRDefault="00203FFF" w:rsidP="00BD6CE4">
      <w:pPr>
        <w:pStyle w:val="Standard"/>
        <w:ind w:firstLine="567"/>
      </w:pPr>
      <w:r>
        <w:br w:type="page"/>
      </w:r>
    </w:p>
    <w:p w:rsidR="006844A7" w:rsidRDefault="002E4FEE" w:rsidP="00BD6CE4">
      <w:pPr>
        <w:pStyle w:val="1"/>
        <w:spacing w:before="0" w:after="0" w:line="360" w:lineRule="auto"/>
        <w:ind w:firstLine="567"/>
        <w:jc w:val="center"/>
      </w:pPr>
      <w:bookmarkStart w:id="48" w:name="_Toc75486906"/>
      <w:bookmarkStart w:id="49" w:name="_Toc81963193"/>
      <w:r>
        <w:rPr>
          <w:rFonts w:ascii="Times New Roman" w:hAnsi="Times New Roman"/>
          <w:sz w:val="24"/>
          <w:szCs w:val="24"/>
        </w:rPr>
        <w:lastRenderedPageBreak/>
        <w:t>Рекомендации по результатам независимой оценки</w:t>
      </w:r>
      <w:bookmarkEnd w:id="48"/>
      <w:bookmarkEnd w:id="49"/>
    </w:p>
    <w:p w:rsidR="006844A7" w:rsidRDefault="002E4FEE" w:rsidP="00BD6CE4">
      <w:pPr>
        <w:pStyle w:val="ac"/>
        <w:spacing w:before="0" w:after="0"/>
        <w:ind w:left="0" w:firstLine="567"/>
      </w:pPr>
      <w:r>
        <w:rPr>
          <w:rFonts w:ascii="Times New Roman" w:hAnsi="Times New Roman" w:cs="Times New Roman"/>
          <w:sz w:val="24"/>
        </w:rPr>
        <w:t>Общие рекомендации по результатам независимой оценки</w:t>
      </w:r>
    </w:p>
    <w:p w:rsidR="006844A7" w:rsidRDefault="002E4FEE" w:rsidP="00BD6CE4">
      <w:pPr>
        <w:pStyle w:val="Standard"/>
        <w:ind w:firstLine="567"/>
      </w:pPr>
      <w:r>
        <w:t>В целях повышения качества оказания услуг организациями социального обслуживания Иркутской области рекомендуется:</w:t>
      </w:r>
    </w:p>
    <w:p w:rsidR="006844A7" w:rsidRDefault="002E4FEE" w:rsidP="00BD6CE4">
      <w:pPr>
        <w:pStyle w:val="a6"/>
        <w:numPr>
          <w:ilvl w:val="0"/>
          <w:numId w:val="17"/>
        </w:numPr>
        <w:tabs>
          <w:tab w:val="left" w:pos="1134"/>
        </w:tabs>
        <w:ind w:left="0" w:firstLine="567"/>
      </w:pPr>
      <w:r>
        <w:rPr>
          <w:lang w:eastAsia="en-US"/>
        </w:rPr>
        <w:t>Продолжить работу по улучшению качества оказания услуг в организациях социального обслуживания</w:t>
      </w:r>
    </w:p>
    <w:p w:rsidR="006844A7" w:rsidRDefault="002E4FEE" w:rsidP="00BD6CE4">
      <w:pPr>
        <w:pStyle w:val="a6"/>
        <w:numPr>
          <w:ilvl w:val="0"/>
          <w:numId w:val="17"/>
        </w:numPr>
        <w:tabs>
          <w:tab w:val="left" w:pos="1134"/>
        </w:tabs>
        <w:ind w:left="0" w:firstLine="567"/>
      </w:pPr>
      <w:r>
        <w:rPr>
          <w:lang w:eastAsia="en-US"/>
        </w:rPr>
        <w:t>Продолжить работу по улучшению уровня доступности организаций социального обслуживания для лиц с ограниченными возможностями здоровья, обеспечив помещения и прилегающие территории необходимым оборудованием</w:t>
      </w:r>
    </w:p>
    <w:p w:rsidR="006844A7" w:rsidRDefault="002E4FEE" w:rsidP="00BD6CE4">
      <w:pPr>
        <w:pStyle w:val="a6"/>
        <w:numPr>
          <w:ilvl w:val="0"/>
          <w:numId w:val="17"/>
        </w:numPr>
        <w:tabs>
          <w:tab w:val="left" w:pos="1134"/>
        </w:tabs>
        <w:ind w:left="0" w:firstLine="567"/>
      </w:pPr>
      <w:r>
        <w:rPr>
          <w:lang w:eastAsia="en-US"/>
        </w:rPr>
        <w:t>Улучшить информационное обеспечение деятельности организаций социального обслуживания, в частности привести в соответствие с нормативно-правовыми актами стенды организации.</w:t>
      </w:r>
    </w:p>
    <w:p w:rsidR="00203FFF" w:rsidRDefault="00203FFF" w:rsidP="00203FFF">
      <w:pPr>
        <w:pStyle w:val="Standard"/>
        <w:spacing w:line="360" w:lineRule="auto"/>
        <w:ind w:firstLine="567"/>
      </w:pPr>
      <w:r>
        <w:br w:type="page"/>
      </w:r>
    </w:p>
    <w:p w:rsidR="006844A7" w:rsidRDefault="002E4FEE" w:rsidP="00BD6CE4">
      <w:pPr>
        <w:pStyle w:val="1"/>
        <w:spacing w:before="0" w:after="0" w:line="360" w:lineRule="auto"/>
        <w:ind w:firstLine="567"/>
        <w:jc w:val="center"/>
      </w:pPr>
      <w:bookmarkStart w:id="50" w:name="_Toc75486907"/>
      <w:bookmarkStart w:id="51" w:name="_Toc81963194"/>
      <w:r>
        <w:rPr>
          <w:rFonts w:ascii="Times New Roman" w:hAnsi="Times New Roman"/>
          <w:sz w:val="24"/>
          <w:szCs w:val="24"/>
        </w:rPr>
        <w:lastRenderedPageBreak/>
        <w:t>Рекомендации и замечания по отдельным организациям</w:t>
      </w:r>
      <w:bookmarkEnd w:id="50"/>
      <w:bookmarkEnd w:id="51"/>
    </w:p>
    <w:p w:rsidR="006844A7" w:rsidRDefault="006844A7" w:rsidP="00203FFF">
      <w:pPr>
        <w:pStyle w:val="Standard"/>
        <w:spacing w:line="360" w:lineRule="auto"/>
        <w:ind w:firstLine="567"/>
      </w:pPr>
    </w:p>
    <w:p w:rsidR="006844A7" w:rsidRDefault="002E4FEE" w:rsidP="00BD6CE4">
      <w:pPr>
        <w:pStyle w:val="Standard"/>
        <w:numPr>
          <w:ilvl w:val="0"/>
          <w:numId w:val="171"/>
        </w:numPr>
        <w:ind w:left="0" w:firstLine="567"/>
        <w:rPr>
          <w:b/>
        </w:rPr>
      </w:pPr>
      <w:r>
        <w:rPr>
          <w:b/>
        </w:rPr>
        <w:t>Областное государственное автономное учреждение социального обслуживания «Ангарский психоневрологический интернат»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</w:t>
      </w:r>
      <w:r w:rsidR="00A364F3">
        <w:rPr>
          <w:i/>
        </w:rPr>
        <w:t>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Недостаточный уровень удовлетворенности доброжелательностью, вежливостью работников организации социального обслуживания при использовании дистанционных форм взаимодействия.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Повысить уровень удовлетворенности доброжелательностью, вежливостью работников организации социального обслуживания при использовании дистанционных форм взаимодействия.</w:t>
      </w:r>
    </w:p>
    <w:p w:rsidR="006844A7" w:rsidRDefault="006844A7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</w:t>
      </w:r>
      <w:r>
        <w:rPr>
          <w:b/>
        </w:rPr>
        <w:tab/>
        <w:t>Областное государственное бюджетное учреждение социального обслуживания «Психоневрологический интернат п. «Водопадный»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702F38" w:rsidP="00BD6CE4">
      <w:pPr>
        <w:pStyle w:val="Standard"/>
        <w:ind w:firstLine="567"/>
      </w:pPr>
      <w:r>
        <w:t>Н</w:t>
      </w:r>
      <w:r w:rsidR="002E4FEE">
        <w:t>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t>наличие специально оборудованных санитарно-гигиенических помещений в организации</w:t>
      </w:r>
      <w:r w:rsidR="00702F38">
        <w:t>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702F38" w:rsidP="00BD6CE4">
      <w:pPr>
        <w:pStyle w:val="Standard"/>
        <w:ind w:firstLine="567"/>
      </w:pPr>
      <w:r>
        <w:t>В</w:t>
      </w:r>
      <w:r w:rsidR="002E4FEE">
        <w:t xml:space="preserve">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</w:t>
      </w:r>
      <w:r w:rsidR="00702F38">
        <w:t>;</w:t>
      </w:r>
    </w:p>
    <w:p w:rsidR="006844A7" w:rsidRDefault="00702F38" w:rsidP="00BD6CE4">
      <w:pPr>
        <w:pStyle w:val="Standard"/>
        <w:ind w:firstLine="567"/>
      </w:pPr>
      <w:r>
        <w:t>о</w:t>
      </w:r>
      <w:r w:rsidR="002E4FEE">
        <w:t>борудовать санитарно-гигиенические помещения для инвалидов</w:t>
      </w:r>
      <w:r>
        <w:t>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3. Областное государственное бюджетное учреждение социального обслуживания «</w:t>
      </w:r>
      <w:proofErr w:type="spellStart"/>
      <w:r>
        <w:rPr>
          <w:b/>
        </w:rPr>
        <w:t>Пуляевский</w:t>
      </w:r>
      <w:proofErr w:type="spellEnd"/>
      <w:r>
        <w:rPr>
          <w:b/>
        </w:rPr>
        <w:t xml:space="preserve"> психоневрологический интернат»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Добавить на официальный сайт и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4</w:t>
      </w:r>
      <w:r>
        <w:rPr>
          <w:b/>
        </w:rPr>
        <w:tab/>
        <w:t>Областное государственное бюджетное учреждение социального обслуживания «Саянский психоневрологический интернат»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 xml:space="preserve">Отсутствуют следующие условия доступности организации для инвалидов, позволяющих </w:t>
      </w:r>
      <w:r>
        <w:lastRenderedPageBreak/>
        <w:t>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Pr="00BD6CE4" w:rsidRDefault="002E4FEE" w:rsidP="00BD6CE4">
      <w:pPr>
        <w:pStyle w:val="Standard"/>
        <w:ind w:firstLine="567"/>
        <w:rPr>
          <w:i/>
        </w:rPr>
      </w:pPr>
      <w:r w:rsidRPr="00BD6CE4"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</w:t>
      </w:r>
      <w:r>
        <w:rPr>
          <w:b/>
        </w:rPr>
        <w:tab/>
        <w:t>Областное государственное бюджетное учреждение социального обслуживания «Чунский психоневрологический интернат «Радуга»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tabs>
          <w:tab w:val="left" w:pos="360"/>
        </w:tabs>
        <w:ind w:firstLine="567"/>
        <w:rPr>
          <w:b/>
        </w:rPr>
      </w:pPr>
    </w:p>
    <w:p w:rsidR="006844A7" w:rsidRDefault="002E4FEE" w:rsidP="00BD6CE4">
      <w:pPr>
        <w:pStyle w:val="Standard"/>
        <w:tabs>
          <w:tab w:val="left" w:pos="360"/>
        </w:tabs>
        <w:ind w:firstLine="567"/>
        <w:rPr>
          <w:b/>
        </w:rPr>
      </w:pPr>
      <w:r>
        <w:rPr>
          <w:b/>
        </w:rPr>
        <w:t>6</w:t>
      </w:r>
      <w:r>
        <w:rPr>
          <w:b/>
        </w:rPr>
        <w:tab/>
        <w:t>Областное государственное бюджетное учреждение социального обслуживания «</w:t>
      </w: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психоневрологический интернат»</w:t>
      </w:r>
    </w:p>
    <w:p w:rsidR="00A364F3" w:rsidRDefault="00A364F3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A364F3" w:rsidRDefault="00A364F3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в целом условиями оказания услуг в организации социального обслуживания</w:t>
      </w:r>
    </w:p>
    <w:p w:rsidR="00A364F3" w:rsidRDefault="00A364F3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A364F3" w:rsidRDefault="00A364F3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в целом условиями оказания услуг в организации социального обслуживания</w:t>
      </w:r>
      <w:r>
        <w:t>.</w:t>
      </w:r>
    </w:p>
    <w:p w:rsidR="00A364F3" w:rsidRDefault="00A364F3" w:rsidP="00BD6CE4">
      <w:pPr>
        <w:pStyle w:val="Standard"/>
        <w:ind w:firstLine="567"/>
        <w:rPr>
          <w:i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7</w:t>
      </w:r>
      <w:r>
        <w:rPr>
          <w:b/>
        </w:rPr>
        <w:tab/>
        <w:t>Областное государственное бюджетное учреждение социального обслуживания «</w:t>
      </w:r>
      <w:proofErr w:type="spellStart"/>
      <w:r>
        <w:rPr>
          <w:b/>
        </w:rPr>
        <w:t>Тулюшкинский</w:t>
      </w:r>
      <w:proofErr w:type="spellEnd"/>
      <w:r>
        <w:rPr>
          <w:b/>
        </w:rPr>
        <w:t xml:space="preserve"> психоневрологический интернат»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Добавить на официальный сайт и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lastRenderedPageBreak/>
        <w:t>8</w:t>
      </w:r>
      <w:r>
        <w:rPr>
          <w:b/>
        </w:rPr>
        <w:tab/>
        <w:t>Областное государственное бюджетное учреждение социального обслуживания «Братский дом-интернат для престарелых и инвалидов»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9</w:t>
      </w:r>
      <w:r>
        <w:rPr>
          <w:b/>
        </w:rPr>
        <w:tab/>
        <w:t>Областное государственное бюджетное учреждение социального обслуживания «Ново-Ленинский дом-интернат для престарелых и инвалидов»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10</w:t>
      </w:r>
      <w:r>
        <w:rPr>
          <w:b/>
        </w:rPr>
        <w:tab/>
        <w:t>Областное государственное бюджетное учреждение социального обслуживания «Усть-Илимский дом – интернат для престарелых и инвалидов «Лидер»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BD6CE4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устранению выявленных недостатков)</w:t>
      </w:r>
    </w:p>
    <w:p w:rsidR="00702F38" w:rsidRDefault="00702F38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>
        <w:t>о</w:t>
      </w:r>
      <w:r w:rsidRPr="004E1E51">
        <w:t>ткрытость</w:t>
      </w:r>
      <w:r>
        <w:t>ю</w:t>
      </w:r>
      <w:r w:rsidRPr="004E1E51">
        <w:t xml:space="preserve"> и доступность</w:t>
      </w:r>
      <w:r>
        <w:t>ю</w:t>
      </w:r>
      <w:r w:rsidRPr="004E1E51">
        <w:t xml:space="preserve"> информации об организации социального обслуживания</w:t>
      </w:r>
      <w:r>
        <w:t xml:space="preserve"> и удовлетворенности </w:t>
      </w:r>
      <w:r w:rsidRPr="004E1E51">
        <w:t xml:space="preserve">условиями оказания услуг </w:t>
      </w:r>
      <w:r w:rsidRPr="00A364F3">
        <w:t>в организации социального обслуживания</w:t>
      </w:r>
      <w:r>
        <w:t>.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</w:t>
      </w:r>
      <w:r w:rsidR="00702F38">
        <w:t>;</w:t>
      </w:r>
    </w:p>
    <w:p w:rsidR="00702F38" w:rsidRDefault="00702F38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Pr="004E1E51">
        <w:t>открытостью и доступностью информации об организации социального обслуживания и удовлетворенности условиями оказания услуг в организации социального обслуживания.</w:t>
      </w:r>
    </w:p>
    <w:p w:rsidR="00702F38" w:rsidRDefault="00702F38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11</w:t>
      </w:r>
      <w:r>
        <w:rPr>
          <w:b/>
        </w:rPr>
        <w:tab/>
        <w:t>Областное государственное бюджетное учреждение социального обслуживания «Дом-интернат для престарелых и инвалидов п. Усть-Ордынский»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 xml:space="preserve">Добавить на официальный сайт и информационные стенды учреждения недостающие </w:t>
      </w:r>
      <w:r>
        <w:lastRenderedPageBreak/>
        <w:t>материалы, согласно выше перечисленным выше замечаниям.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12</w:t>
      </w:r>
      <w:r>
        <w:rPr>
          <w:b/>
        </w:rPr>
        <w:tab/>
        <w:t>Областное государственное бюджетное учреждение социального обслуживания «Дом-интернат для престарелых и инвалидов г. Черемхово и Черемховского района»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BD6CE4">
      <w:pPr>
        <w:pStyle w:val="Standard"/>
        <w:ind w:firstLine="567"/>
      </w:pPr>
      <w:r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6844A7" w:rsidRDefault="002E4FEE" w:rsidP="00BD6CE4">
      <w:pPr>
        <w:pStyle w:val="Standard"/>
        <w:ind w:firstLine="567"/>
      </w:pPr>
      <w: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6844A7" w:rsidRDefault="002E4FEE" w:rsidP="00BD6CE4">
      <w:pPr>
        <w:pStyle w:val="Standard"/>
        <w:ind w:firstLine="567"/>
      </w:pPr>
      <w: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6844A7" w:rsidRDefault="002E4FEE" w:rsidP="00BD6CE4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устранению выявленных недостатков) 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13</w:t>
      </w:r>
      <w:r>
        <w:rPr>
          <w:b/>
        </w:rPr>
        <w:tab/>
        <w:t>Областное государственное бюджетное учреждение социального обслуживания «</w:t>
      </w:r>
      <w:proofErr w:type="spellStart"/>
      <w:r>
        <w:rPr>
          <w:b/>
        </w:rPr>
        <w:t>Шебертинский</w:t>
      </w:r>
      <w:proofErr w:type="spellEnd"/>
      <w:r>
        <w:rPr>
          <w:b/>
        </w:rPr>
        <w:t xml:space="preserve"> дом-интернат для престарелых и инвалидов»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Отсутствует доступность питьевой воды для посетителей учреждений;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lastRenderedPageBreak/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доступность питьевой воды для посетителей учреждений путем установки кулера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14</w:t>
      </w:r>
      <w:r>
        <w:rPr>
          <w:b/>
        </w:rPr>
        <w:tab/>
        <w:t>Областное государственное бюджетное учреждение социального обслуживания «</w:t>
      </w:r>
      <w:proofErr w:type="spellStart"/>
      <w:r>
        <w:rPr>
          <w:b/>
        </w:rPr>
        <w:t>Заларинский</w:t>
      </w:r>
      <w:proofErr w:type="spellEnd"/>
      <w:r>
        <w:rPr>
          <w:b/>
        </w:rPr>
        <w:t xml:space="preserve"> специальный дом-интернат для престарелых и инвалидов»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Отсутствует доступность питьевой воды для посетителей учреждений;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доступность питьевой воды для посетителей учреждений путем установки кулера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15</w:t>
      </w:r>
      <w:r>
        <w:rPr>
          <w:b/>
        </w:rPr>
        <w:tab/>
        <w:t>Областное государственное автономное учреждение социального обслуживания «Марковский геронтологический центр» </w:t>
      </w:r>
    </w:p>
    <w:p w:rsidR="00A364F3" w:rsidRDefault="00A364F3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A364F3" w:rsidRDefault="00A364F3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условиями оказания услуг</w:t>
      </w:r>
      <w:r w:rsidR="004E1E51">
        <w:t xml:space="preserve"> и удовлетворенности д</w:t>
      </w:r>
      <w:r w:rsidR="004E1E51" w:rsidRPr="004E1E51">
        <w:t>оброжелательность, вежливость работников организации социального обслуживания</w:t>
      </w:r>
      <w:r w:rsidRPr="00A364F3">
        <w:t xml:space="preserve"> в организации социального обслуживания</w:t>
      </w:r>
      <w:r>
        <w:t>.</w:t>
      </w:r>
    </w:p>
    <w:p w:rsidR="00A364F3" w:rsidRDefault="00A364F3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4E1E51" w:rsidRDefault="00A364F3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условиями </w:t>
      </w:r>
      <w:r w:rsidR="004E1E51" w:rsidRPr="00A364F3">
        <w:t>оказания услуг</w:t>
      </w:r>
      <w:r w:rsidR="004E1E51">
        <w:t xml:space="preserve"> и удовлетворенности д</w:t>
      </w:r>
      <w:r w:rsidR="004E1E51" w:rsidRPr="004E1E51">
        <w:t>оброжелательность, вежливость работников организации социального обслуживания</w:t>
      </w:r>
      <w:r w:rsidR="004E1E51" w:rsidRPr="00A364F3">
        <w:t xml:space="preserve"> в организации социального обслуживания</w:t>
      </w:r>
      <w:r w:rsidR="004E1E51">
        <w:t>.</w:t>
      </w:r>
    </w:p>
    <w:p w:rsidR="00BD6CE4" w:rsidRDefault="00BD6CE4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16</w:t>
      </w:r>
      <w:r>
        <w:rPr>
          <w:b/>
        </w:rPr>
        <w:tab/>
        <w:t>Областное государственное автономное учреждение социального обслуживания «Реабилитационный центр «</w:t>
      </w:r>
      <w:proofErr w:type="spellStart"/>
      <w:r>
        <w:rPr>
          <w:b/>
        </w:rPr>
        <w:t>Шелеховский</w:t>
      </w:r>
      <w:proofErr w:type="spellEnd"/>
      <w:r>
        <w:rPr>
          <w:b/>
        </w:rPr>
        <w:t>»</w:t>
      </w:r>
    </w:p>
    <w:p w:rsidR="004E1E51" w:rsidRDefault="004E1E51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4E1E51" w:rsidRDefault="004E1E51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>
        <w:t>о</w:t>
      </w:r>
      <w:r w:rsidRPr="004E1E51">
        <w:t>ткрытость</w:t>
      </w:r>
      <w:r>
        <w:t>ю</w:t>
      </w:r>
      <w:r w:rsidRPr="004E1E51">
        <w:t xml:space="preserve"> и доступность</w:t>
      </w:r>
      <w:r>
        <w:t>ю</w:t>
      </w:r>
      <w:r w:rsidRPr="004E1E51">
        <w:t xml:space="preserve"> информации об организации социального обслуживания</w:t>
      </w:r>
      <w:r>
        <w:t xml:space="preserve"> и удовлетворенности д</w:t>
      </w:r>
      <w:r w:rsidRPr="004E1E51">
        <w:t>оброжелательность, вежливость работников организации социального обслуживания</w:t>
      </w:r>
      <w:r w:rsidRPr="00A364F3">
        <w:t xml:space="preserve"> в организации социального обслуживания</w:t>
      </w:r>
      <w:r>
        <w:t>.</w:t>
      </w:r>
    </w:p>
    <w:p w:rsidR="004E1E51" w:rsidRDefault="004E1E51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4E1E51" w:rsidRDefault="004E1E51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>
        <w:t>о</w:t>
      </w:r>
      <w:r w:rsidRPr="004E1E51">
        <w:t>ткрытость</w:t>
      </w:r>
      <w:r>
        <w:t>ю</w:t>
      </w:r>
      <w:r w:rsidRPr="004E1E51">
        <w:t xml:space="preserve"> и доступность</w:t>
      </w:r>
      <w:r>
        <w:t>ю</w:t>
      </w:r>
      <w:r w:rsidRPr="004E1E51">
        <w:t xml:space="preserve"> информации об организации социального обслуживания</w:t>
      </w:r>
      <w:r>
        <w:t xml:space="preserve"> и удовлетворенности д</w:t>
      </w:r>
      <w:r w:rsidRPr="004E1E51">
        <w:t>оброжелательность, вежливость работников организации социального обслуживания</w:t>
      </w:r>
      <w:r w:rsidRPr="00A364F3">
        <w:t xml:space="preserve"> в организации социального обслуживания</w:t>
      </w:r>
      <w:r>
        <w:t>.</w:t>
      </w:r>
    </w:p>
    <w:p w:rsidR="00BD6CE4" w:rsidRDefault="00BD6CE4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lastRenderedPageBreak/>
        <w:t>17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замечания: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 осуществляется только на входе в учреждение</w:t>
      </w:r>
      <w:r w:rsidR="00702F38">
        <w:t>.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Обеспечить полное дублирование надписей, знаков и иной текстовой и графической информации знаками, выполненными рельефно-точечным шрифтом Брайля</w:t>
      </w:r>
      <w:r w:rsidR="00702F38">
        <w:t>.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18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Балаганского</w:t>
      </w:r>
      <w:proofErr w:type="spellEnd"/>
      <w:r>
        <w:rPr>
          <w:b/>
        </w:rPr>
        <w:t xml:space="preserve"> района» </w:t>
      </w:r>
    </w:p>
    <w:p w:rsidR="004E1E51" w:rsidRDefault="004E1E51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4E1E51" w:rsidRDefault="004E1E51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>
        <w:t>о</w:t>
      </w:r>
      <w:r w:rsidRPr="004E1E51">
        <w:t>ткрытость</w:t>
      </w:r>
      <w:r>
        <w:t>ю</w:t>
      </w:r>
      <w:r w:rsidRPr="004E1E51">
        <w:t xml:space="preserve"> и доступность</w:t>
      </w:r>
      <w:r>
        <w:t>ю</w:t>
      </w:r>
      <w:r w:rsidRPr="004E1E51">
        <w:t xml:space="preserve"> информации об организации социального обслуживания</w:t>
      </w:r>
      <w:r>
        <w:t xml:space="preserve"> и удовлетворенности д</w:t>
      </w:r>
      <w:r w:rsidRPr="004E1E51">
        <w:t>оброжелательность, вежливость работников организации социального обслуживания</w:t>
      </w:r>
      <w:r w:rsidRPr="00A364F3">
        <w:t xml:space="preserve"> в организации социального обслуживания</w:t>
      </w:r>
      <w:r>
        <w:t>.</w:t>
      </w:r>
    </w:p>
    <w:p w:rsidR="004E1E51" w:rsidRDefault="004E1E51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4E1E51" w:rsidRDefault="004E1E51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>
        <w:t>о</w:t>
      </w:r>
      <w:r w:rsidRPr="004E1E51">
        <w:t>ткрытость</w:t>
      </w:r>
      <w:r>
        <w:t>ю</w:t>
      </w:r>
      <w:r w:rsidRPr="004E1E51">
        <w:t xml:space="preserve"> и доступность</w:t>
      </w:r>
      <w:r>
        <w:t>ю</w:t>
      </w:r>
      <w:r w:rsidRPr="004E1E51">
        <w:t xml:space="preserve"> информации об организации социального обслуживания</w:t>
      </w:r>
      <w:r>
        <w:t xml:space="preserve"> и удовлетворенности д</w:t>
      </w:r>
      <w:r w:rsidRPr="004E1E51">
        <w:t>оброжелательность, вежливость работников организации социального обслуживания</w:t>
      </w:r>
      <w:r w:rsidRPr="00A364F3">
        <w:t xml:space="preserve"> в организации социального обслуживания</w:t>
      </w:r>
      <w:r>
        <w:t>.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19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</w:r>
      <w:proofErr w:type="spellStart"/>
      <w:r>
        <w:rPr>
          <w:b/>
        </w:rPr>
        <w:t>Бодайбинского</w:t>
      </w:r>
      <w:proofErr w:type="spellEnd"/>
      <w:r>
        <w:rPr>
          <w:b/>
        </w:rPr>
        <w:t xml:space="preserve"> района» </w:t>
      </w:r>
    </w:p>
    <w:p w:rsidR="004E1E51" w:rsidRDefault="004E1E51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4E1E51" w:rsidRDefault="004E1E51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>
        <w:t>о</w:t>
      </w:r>
      <w:r w:rsidRPr="004E1E51">
        <w:t>ткрытость</w:t>
      </w:r>
      <w:r>
        <w:t>ю</w:t>
      </w:r>
      <w:r w:rsidRPr="004E1E51">
        <w:t xml:space="preserve"> и доступность</w:t>
      </w:r>
      <w:r>
        <w:t>ю</w:t>
      </w:r>
      <w:r w:rsidRPr="004E1E51">
        <w:t xml:space="preserve"> информации об организации социального обслуживания</w:t>
      </w:r>
      <w:r>
        <w:t xml:space="preserve"> и удовлетворенности </w:t>
      </w:r>
      <w:r w:rsidRPr="004E1E51">
        <w:t xml:space="preserve">условиями оказания услуг </w:t>
      </w:r>
      <w:r w:rsidRPr="00A364F3">
        <w:t>в организации социального обслуживания</w:t>
      </w:r>
      <w:r>
        <w:t>.</w:t>
      </w:r>
    </w:p>
    <w:p w:rsidR="004E1E51" w:rsidRDefault="004E1E51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4E1E51" w:rsidRDefault="004E1E51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Pr="004E1E51">
        <w:t>открытостью и доступностью информации об организации социального обслуживания и удовлетворенности условиями оказания услуг в организации социального обслуживания.</w:t>
      </w:r>
    </w:p>
    <w:p w:rsidR="00BD6CE4" w:rsidRDefault="00BD6CE4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20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 xml:space="preserve">наличие </w:t>
      </w:r>
      <w:r w:rsidR="00C156FA" w:rsidRPr="005C362B">
        <w:t>специально оборудованных санитарно-гигиенических помещений в организации социальной сферы</w:t>
      </w:r>
      <w:r w:rsidR="0082190A">
        <w:t>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  <w:r w:rsidR="0082190A">
        <w:t xml:space="preserve"> </w:t>
      </w:r>
    </w:p>
    <w:p w:rsidR="006844A7" w:rsidRDefault="0082190A" w:rsidP="00BD6CE4">
      <w:pPr>
        <w:pStyle w:val="Standard"/>
        <w:ind w:firstLine="567"/>
      </w:pPr>
      <w:r>
        <w:t>Оборудовать</w:t>
      </w:r>
      <w:r w:rsidRPr="005C362B">
        <w:t xml:space="preserve"> санитарно-гигиенически</w:t>
      </w:r>
      <w:r>
        <w:t>е</w:t>
      </w:r>
      <w:r w:rsidRPr="005C362B">
        <w:t xml:space="preserve"> помещени</w:t>
      </w:r>
      <w:r>
        <w:t>я</w:t>
      </w:r>
      <w:r w:rsidRPr="005C362B">
        <w:t xml:space="preserve"> в организации социальной сферы</w:t>
      </w:r>
      <w:r>
        <w:t xml:space="preserve"> с учётом доступности для инвалидов;</w:t>
      </w:r>
    </w:p>
    <w:p w:rsidR="006844A7" w:rsidRDefault="002E4FEE" w:rsidP="00BD6CE4">
      <w:pPr>
        <w:pStyle w:val="Standard"/>
        <w:ind w:firstLine="567"/>
      </w:pPr>
      <w:r>
        <w:t xml:space="preserve">Обеспечить условия доступности организации для инвалидов, позволяющих инвалидам </w:t>
      </w:r>
      <w:r>
        <w:lastRenderedPageBreak/>
        <w:t>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21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Жигаловского</w:t>
      </w:r>
      <w:proofErr w:type="spellEnd"/>
      <w:r>
        <w:rPr>
          <w:b/>
        </w:rPr>
        <w:t xml:space="preserve"> района»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Отсутствует доступность питьевой воды для посетителей учреждений;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доступность питьевой воды для посетителей учреждений путем установки кулера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22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</w:r>
      <w:proofErr w:type="spellStart"/>
      <w:r>
        <w:rPr>
          <w:b/>
        </w:rPr>
        <w:t>Зиминского</w:t>
      </w:r>
      <w:proofErr w:type="spellEnd"/>
      <w:r>
        <w:rPr>
          <w:b/>
        </w:rPr>
        <w:t xml:space="preserve"> района»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702F38" w:rsidP="00BD6CE4">
      <w:pPr>
        <w:pStyle w:val="Standard"/>
        <w:ind w:firstLine="567"/>
      </w:pPr>
      <w:r>
        <w:t>Д</w:t>
      </w:r>
      <w:r w:rsidR="002E4FEE">
        <w:t>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23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</w:r>
      <w:proofErr w:type="spellStart"/>
      <w:r>
        <w:rPr>
          <w:b/>
        </w:rPr>
        <w:t>Шелеховского</w:t>
      </w:r>
      <w:proofErr w:type="spellEnd"/>
      <w:r>
        <w:rPr>
          <w:b/>
        </w:rPr>
        <w:t xml:space="preserve"> районов»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B4481F" w:rsidRDefault="00702F38" w:rsidP="00BD6CE4">
      <w:pPr>
        <w:pStyle w:val="Standard"/>
        <w:ind w:firstLine="567"/>
      </w:pPr>
      <w:r>
        <w:t>Д</w:t>
      </w:r>
      <w:r w:rsidR="00B4481F">
        <w:t>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B4481F" w:rsidRDefault="00702F38" w:rsidP="00BD6CE4">
      <w:pPr>
        <w:pStyle w:val="Standard"/>
        <w:ind w:firstLine="567"/>
      </w:pPr>
      <w:r>
        <w:t>Д</w:t>
      </w:r>
      <w:r w:rsidR="00B4481F">
        <w:t>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702F38" w:rsidP="00BD6CE4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lastRenderedPageBreak/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24</w:t>
      </w:r>
      <w:r>
        <w:rPr>
          <w:b/>
        </w:rPr>
        <w:tab/>
        <w:t>Областное государственное автономное учреждение социального обслуживания «Комплексный центр социального обслуживания населения»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25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Казачинско</w:t>
      </w:r>
      <w:proofErr w:type="spellEnd"/>
      <w:r>
        <w:rPr>
          <w:b/>
        </w:rPr>
        <w:t>-Ленского района»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BD6CE4">
      <w:pPr>
        <w:pStyle w:val="Standard"/>
        <w:ind w:firstLine="567"/>
      </w:pPr>
      <w:r>
        <w:t>О дате государственной регистрации организации социального обслуживания с указанием числа, месяца и года регистрации</w:t>
      </w:r>
      <w:r w:rsidR="004E1E51">
        <w:t>;</w:t>
      </w:r>
    </w:p>
    <w:p w:rsidR="006844A7" w:rsidRDefault="002E4FEE" w:rsidP="00BD6CE4">
      <w:pPr>
        <w:pStyle w:val="Standard"/>
        <w:ind w:firstLine="567"/>
      </w:pPr>
      <w: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r w:rsidR="004E1E51">
        <w:t>;</w:t>
      </w:r>
    </w:p>
    <w:p w:rsidR="006844A7" w:rsidRDefault="002E4FEE" w:rsidP="00BD6CE4">
      <w:pPr>
        <w:pStyle w:val="Standard"/>
        <w:ind w:firstLine="567"/>
      </w:pPr>
      <w: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r w:rsidR="004E1E51">
        <w:t>;</w:t>
      </w:r>
    </w:p>
    <w:p w:rsidR="006844A7" w:rsidRDefault="002E4FEE" w:rsidP="00BD6CE4">
      <w:pPr>
        <w:pStyle w:val="Standard"/>
        <w:ind w:firstLine="567"/>
      </w:pPr>
      <w: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r w:rsidR="004E1E51">
        <w:t>;</w:t>
      </w:r>
    </w:p>
    <w:p w:rsidR="006844A7" w:rsidRDefault="002E4FEE" w:rsidP="00BD6CE4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</w:t>
      </w:r>
      <w:r w:rsidR="004E1E51">
        <w:t>ранению выявленных недостатков);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26</w:t>
      </w:r>
      <w:r>
        <w:rPr>
          <w:b/>
        </w:rPr>
        <w:tab/>
        <w:t xml:space="preserve">Областное государственное бюджетное учреждение социального </w:t>
      </w:r>
      <w:r>
        <w:rPr>
          <w:b/>
        </w:rPr>
        <w:lastRenderedPageBreak/>
        <w:t xml:space="preserve">обслуживания «Комплексный центр социального обслуживания населения </w:t>
      </w:r>
      <w:proofErr w:type="spellStart"/>
      <w:r>
        <w:rPr>
          <w:b/>
        </w:rPr>
        <w:t>Куйтунского</w:t>
      </w:r>
      <w:proofErr w:type="spellEnd"/>
      <w:r>
        <w:rPr>
          <w:b/>
        </w:rPr>
        <w:t xml:space="preserve"> района» </w:t>
      </w:r>
    </w:p>
    <w:p w:rsidR="006D09B0" w:rsidRDefault="006D09B0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D09B0" w:rsidRDefault="006D09B0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>
        <w:t>о</w:t>
      </w:r>
      <w:r w:rsidRPr="004E1E51">
        <w:t>ткрытость</w:t>
      </w:r>
      <w:r>
        <w:t>ю</w:t>
      </w:r>
      <w:r w:rsidRPr="004E1E51">
        <w:t xml:space="preserve"> и доступность</w:t>
      </w:r>
      <w:r>
        <w:t>ю</w:t>
      </w:r>
      <w:r w:rsidRPr="004E1E51">
        <w:t xml:space="preserve"> информации об организации социального обслуживания</w:t>
      </w:r>
      <w:r>
        <w:t>.</w:t>
      </w:r>
    </w:p>
    <w:p w:rsidR="006D09B0" w:rsidRDefault="006D09B0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D09B0" w:rsidRDefault="006D09B0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Pr="004E1E51">
        <w:t>открытостью и доступностью информации об организации социального обслуживания.</w:t>
      </w:r>
    </w:p>
    <w:p w:rsidR="00E42004" w:rsidRDefault="00E42004" w:rsidP="00BD6CE4">
      <w:pPr>
        <w:pStyle w:val="Standard"/>
        <w:ind w:firstLine="567"/>
        <w:rPr>
          <w:i/>
        </w:rPr>
      </w:pPr>
      <w:r>
        <w:rPr>
          <w:i/>
        </w:rPr>
        <w:t>.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27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Качугского</w:t>
      </w:r>
      <w:proofErr w:type="spellEnd"/>
      <w:r>
        <w:rPr>
          <w:b/>
        </w:rPr>
        <w:t xml:space="preserve"> района» </w:t>
      </w:r>
    </w:p>
    <w:p w:rsidR="006D09B0" w:rsidRDefault="006D09B0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D09B0" w:rsidRDefault="006D09B0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>
        <w:t>д</w:t>
      </w:r>
      <w:r w:rsidRPr="006D09B0">
        <w:t>оступность</w:t>
      </w:r>
      <w:r>
        <w:t>ю</w:t>
      </w:r>
      <w:r w:rsidRPr="006D09B0">
        <w:t xml:space="preserve"> услуг для инвалидов</w:t>
      </w:r>
      <w:r>
        <w:t xml:space="preserve"> и удовлетворенности </w:t>
      </w:r>
      <w:r w:rsidRPr="006D09B0">
        <w:t>открытостью и доступностью информации об организации социального обслуживания</w:t>
      </w:r>
      <w:r>
        <w:t>.</w:t>
      </w:r>
    </w:p>
    <w:p w:rsidR="006D09B0" w:rsidRDefault="006D09B0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D09B0" w:rsidRDefault="006D09B0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>
        <w:t>д</w:t>
      </w:r>
      <w:r w:rsidRPr="006D09B0">
        <w:t>оступность</w:t>
      </w:r>
      <w:r>
        <w:t>ю</w:t>
      </w:r>
      <w:r w:rsidRPr="006D09B0">
        <w:t xml:space="preserve"> услуг для инвалидов</w:t>
      </w:r>
      <w:r>
        <w:t xml:space="preserve"> и удовлетворенности </w:t>
      </w:r>
      <w:r w:rsidRPr="006D09B0">
        <w:t>открытостью и доступностью информации об организации социального обслуживания</w:t>
      </w:r>
      <w:r>
        <w:t>.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28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Киренского и Катангского районов»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BD6CE4">
      <w:pPr>
        <w:pStyle w:val="Standard"/>
        <w:ind w:firstLine="567"/>
      </w:pPr>
      <w: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93BDE" w:rsidRDefault="00693BDE" w:rsidP="00BD6CE4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A02853" w:rsidRDefault="002E4FEE" w:rsidP="00BD6CE4">
      <w:pPr>
        <w:pStyle w:val="Standard"/>
        <w:ind w:firstLine="567"/>
      </w:pPr>
      <w:r>
        <w:t xml:space="preserve">Обеспечить </w:t>
      </w:r>
      <w:r w:rsidR="00A02853">
        <w:t>дублирование для инвалидов по слуху и зрению звуковой и зрительной информации;</w:t>
      </w:r>
    </w:p>
    <w:p w:rsidR="006844A7" w:rsidRDefault="006844A7" w:rsidP="00BD6CE4">
      <w:pPr>
        <w:pStyle w:val="Standard"/>
        <w:ind w:firstLine="567"/>
      </w:pPr>
    </w:p>
    <w:p w:rsidR="006844A7" w:rsidRDefault="006844A7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29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Мамско-Чуйского района»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lastRenderedPageBreak/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30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района»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BD6CE4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устранению выявленных недостатков)</w:t>
      </w:r>
    </w:p>
    <w:p w:rsidR="006844A7" w:rsidRDefault="002E4FEE" w:rsidP="00BD6CE4">
      <w:pPr>
        <w:pStyle w:val="Standard"/>
        <w:ind w:firstLine="567"/>
      </w:pPr>
      <w:r>
        <w:t>Отсутствует доступность питьевой воды для посетителей учреждений;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4C0E1A" w:rsidRDefault="004C0E1A" w:rsidP="00BD6CE4">
      <w:pPr>
        <w:pStyle w:val="Standard"/>
        <w:ind w:firstLine="567"/>
      </w:pPr>
      <w:r>
        <w:t xml:space="preserve">возможность </w:t>
      </w:r>
      <w:r w:rsidRPr="005C362B">
        <w:t>помощ</w:t>
      </w:r>
      <w:r>
        <w:t>и</w:t>
      </w:r>
      <w:r w:rsidRPr="005C362B">
        <w:t>, оказываем</w:t>
      </w:r>
      <w:r>
        <w:t xml:space="preserve">ой </w:t>
      </w:r>
      <w:r w:rsidRPr="005C362B">
        <w:t>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BD6CE4">
      <w:pPr>
        <w:pStyle w:val="Standard"/>
        <w:ind w:firstLine="567"/>
      </w:pPr>
      <w:r>
        <w:t>Обеспечить доступность питьевой воды для посетителей учреждений путем установки кулера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4C0E1A" w:rsidRDefault="00702F38" w:rsidP="00BD6CE4">
      <w:pPr>
        <w:pStyle w:val="Standard"/>
        <w:ind w:firstLine="567"/>
      </w:pPr>
      <w:r>
        <w:t>о</w:t>
      </w:r>
      <w:r w:rsidR="004C0E1A">
        <w:t xml:space="preserve">беспечить наличие </w:t>
      </w:r>
      <w:r w:rsidR="004C0E1A" w:rsidRPr="005C362B">
        <w:t>помощ</w:t>
      </w:r>
      <w:r w:rsidR="004C0E1A">
        <w:t>и</w:t>
      </w:r>
      <w:r w:rsidR="004C0E1A" w:rsidRPr="005C362B">
        <w:t>, оказываем</w:t>
      </w:r>
      <w:r w:rsidR="004C0E1A">
        <w:t xml:space="preserve">ой </w:t>
      </w:r>
      <w:r w:rsidR="004C0E1A" w:rsidRPr="005C362B">
        <w:t>работниками организации, прошедшими необходимое обучение (инструктирование) по сопровождению инвалидов</w:t>
      </w:r>
      <w:r w:rsidR="004C0E1A">
        <w:t>.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31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Нижнеудинского района»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замечания: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доступность питьевой воды для посетителей учреждений путем установки кулера</w:t>
      </w:r>
      <w:r w:rsidR="00702F38">
        <w:t>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32</w:t>
      </w:r>
      <w:r>
        <w:rPr>
          <w:b/>
        </w:rPr>
        <w:tab/>
        <w:t xml:space="preserve">Областное государственное бюджетное учреждение социального </w:t>
      </w:r>
      <w:r>
        <w:rPr>
          <w:b/>
        </w:rPr>
        <w:lastRenderedPageBreak/>
        <w:t xml:space="preserve">обслуживания «Комплексный центр социального обслуживания населения </w:t>
      </w:r>
      <w:proofErr w:type="spellStart"/>
      <w:r>
        <w:rPr>
          <w:b/>
        </w:rPr>
        <w:t>Ольхонского</w:t>
      </w:r>
      <w:proofErr w:type="spellEnd"/>
      <w:r>
        <w:rPr>
          <w:b/>
        </w:rPr>
        <w:t xml:space="preserve"> района»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BD6CE4">
      <w:pPr>
        <w:pStyle w:val="Standard"/>
        <w:ind w:firstLine="567"/>
      </w:pPr>
      <w:r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замечаниям.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33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  <w:r w:rsidR="00702F38">
        <w:t>;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702F38" w:rsidP="00BD6CE4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34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Слюдянского района»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1F400D" w:rsidRDefault="00702F38" w:rsidP="00BD6CE4">
      <w:pPr>
        <w:pStyle w:val="Standard"/>
        <w:ind w:firstLine="567"/>
      </w:pPr>
      <w:r>
        <w:t>Д</w:t>
      </w:r>
      <w:r w:rsidR="001F400D">
        <w:t>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1F400D" w:rsidRDefault="001F400D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  <w:r w:rsidR="00702F38">
        <w:t>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35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Тайшетского</w:t>
      </w:r>
      <w:proofErr w:type="spellEnd"/>
      <w:r>
        <w:rPr>
          <w:b/>
        </w:rPr>
        <w:t xml:space="preserve"> и Чунского районов»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замечания.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lastRenderedPageBreak/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оценке.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</w:t>
      </w:r>
      <w:r w:rsidR="00702F38">
        <w:t>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</w:t>
      </w:r>
      <w:proofErr w:type="gramStart"/>
      <w:r>
        <w:t>)</w:t>
      </w:r>
      <w:r w:rsidR="00702F38" w:rsidRPr="00702F38">
        <w:t xml:space="preserve"> </w:t>
      </w:r>
      <w:r w:rsidR="00702F38">
        <w:t>;</w:t>
      </w:r>
      <w:proofErr w:type="gramEnd"/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36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</w:r>
      <w:proofErr w:type="spellStart"/>
      <w:r>
        <w:rPr>
          <w:b/>
        </w:rPr>
        <w:t>Тулунского</w:t>
      </w:r>
      <w:proofErr w:type="spellEnd"/>
      <w:r>
        <w:rPr>
          <w:b/>
        </w:rPr>
        <w:t xml:space="preserve"> района»</w:t>
      </w:r>
    </w:p>
    <w:p w:rsidR="006844A7" w:rsidRPr="008C260C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CE42FD" w:rsidRDefault="00CE42FD" w:rsidP="00BD6CE4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CE42FD" w:rsidRDefault="00CE42FD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37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</w:r>
    </w:p>
    <w:p w:rsidR="006D09B0" w:rsidRDefault="006D09B0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D09B0" w:rsidRDefault="006D09B0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>
        <w:t>д</w:t>
      </w:r>
      <w:r w:rsidRPr="006D09B0">
        <w:t>оброжелательность</w:t>
      </w:r>
      <w:r>
        <w:t>ю</w:t>
      </w:r>
      <w:r w:rsidRPr="006D09B0">
        <w:t>, вежливость</w:t>
      </w:r>
      <w:r>
        <w:t>ю</w:t>
      </w:r>
      <w:r w:rsidRPr="006D09B0">
        <w:t xml:space="preserve"> работников организации социального обслуживания</w:t>
      </w:r>
      <w:r>
        <w:t>,</w:t>
      </w:r>
      <w:r w:rsidRPr="006D09B0">
        <w:t xml:space="preserve"> </w:t>
      </w:r>
      <w:r>
        <w:t>у</w:t>
      </w:r>
      <w:r w:rsidRPr="006D09B0">
        <w:t>довлетворенност</w:t>
      </w:r>
      <w:r>
        <w:t>и</w:t>
      </w:r>
      <w:r w:rsidRPr="006D09B0">
        <w:t xml:space="preserve"> условиями оказания услуг</w:t>
      </w:r>
      <w:r>
        <w:t xml:space="preserve"> и удовлетворенности </w:t>
      </w:r>
      <w:r w:rsidRPr="006D09B0">
        <w:t>открытостью и доступностью информации об организации социального обслуживания</w:t>
      </w:r>
      <w:r>
        <w:t>.</w:t>
      </w:r>
    </w:p>
    <w:p w:rsidR="006D09B0" w:rsidRDefault="006D09B0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6D09B0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>
        <w:t>д</w:t>
      </w:r>
      <w:r w:rsidRPr="006D09B0">
        <w:t>оброжелательность</w:t>
      </w:r>
      <w:r>
        <w:t>ю</w:t>
      </w:r>
      <w:r w:rsidRPr="006D09B0">
        <w:t>, вежливость</w:t>
      </w:r>
      <w:r>
        <w:t>ю</w:t>
      </w:r>
      <w:r w:rsidRPr="006D09B0">
        <w:t xml:space="preserve"> работников организации социального обслуживания</w:t>
      </w:r>
      <w:r>
        <w:t>,</w:t>
      </w:r>
      <w:r w:rsidRPr="006D09B0">
        <w:t xml:space="preserve"> </w:t>
      </w:r>
      <w:r>
        <w:t>у</w:t>
      </w:r>
      <w:r w:rsidRPr="006D09B0">
        <w:t>довлетворенност</w:t>
      </w:r>
      <w:r>
        <w:t>и</w:t>
      </w:r>
      <w:r w:rsidRPr="006D09B0">
        <w:t xml:space="preserve"> условиями оказания услуг</w:t>
      </w:r>
      <w:r>
        <w:t xml:space="preserve"> и удовлетворенности </w:t>
      </w:r>
      <w:r w:rsidRPr="006D09B0">
        <w:t>открытостью и доступностью информации об организации социального обслуживания</w:t>
      </w:r>
      <w:r>
        <w:t>.</w:t>
      </w:r>
    </w:p>
    <w:p w:rsidR="00BD6CE4" w:rsidRDefault="00BD6CE4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38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Усть-Кутского</w:t>
      </w:r>
      <w:proofErr w:type="spellEnd"/>
      <w:r>
        <w:rPr>
          <w:b/>
        </w:rPr>
        <w:t xml:space="preserve"> района»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lastRenderedPageBreak/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702F38" w:rsidP="00BD6CE4">
      <w:pPr>
        <w:pStyle w:val="Standard"/>
        <w:ind w:firstLine="567"/>
      </w:pPr>
      <w:r>
        <w:t>Д</w:t>
      </w:r>
      <w:r w:rsidR="002E4FEE">
        <w:t>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702F38" w:rsidP="00BD6CE4">
      <w:pPr>
        <w:pStyle w:val="Standard"/>
        <w:ind w:firstLine="567"/>
      </w:pPr>
      <w:r>
        <w:t>Д</w:t>
      </w:r>
      <w:r w:rsidR="002E4FEE">
        <w:t>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702F38" w:rsidP="00BD6CE4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39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Усть-Удинского</w:t>
      </w:r>
      <w:proofErr w:type="spellEnd"/>
      <w:r>
        <w:rPr>
          <w:b/>
        </w:rPr>
        <w:t xml:space="preserve"> района»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8245D7" w:rsidRDefault="008245D7" w:rsidP="00BD6CE4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1218C7" w:rsidRDefault="001218C7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видео-информаторами).</w:t>
      </w:r>
    </w:p>
    <w:p w:rsidR="006844A7" w:rsidRDefault="006844A7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40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</w:r>
      <w:proofErr w:type="spellStart"/>
      <w:r>
        <w:rPr>
          <w:b/>
        </w:rPr>
        <w:t>Усольского</w:t>
      </w:r>
      <w:proofErr w:type="spellEnd"/>
      <w:r>
        <w:rPr>
          <w:b/>
        </w:rPr>
        <w:t xml:space="preserve"> района»</w:t>
      </w:r>
    </w:p>
    <w:p w:rsidR="006D09B0" w:rsidRDefault="006D09B0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D09B0" w:rsidRDefault="006D09B0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>
        <w:t>д</w:t>
      </w:r>
      <w:r w:rsidRPr="006D09B0">
        <w:t>оброжелательность</w:t>
      </w:r>
      <w:r>
        <w:t>ю</w:t>
      </w:r>
      <w:r w:rsidRPr="006D09B0">
        <w:t>, вежливость</w:t>
      </w:r>
      <w:r>
        <w:t>ю</w:t>
      </w:r>
      <w:r w:rsidRPr="006D09B0">
        <w:t xml:space="preserve"> работников организации социального обслуживания</w:t>
      </w:r>
      <w:r>
        <w:t>,</w:t>
      </w:r>
      <w:r w:rsidRPr="006D09B0">
        <w:t xml:space="preserve"> </w:t>
      </w:r>
      <w:r>
        <w:t xml:space="preserve">и удовлетворенности </w:t>
      </w:r>
      <w:r w:rsidRPr="006D09B0">
        <w:t>открытостью и доступностью информации об организации социального обслуживания</w:t>
      </w:r>
      <w:r>
        <w:t>.</w:t>
      </w:r>
    </w:p>
    <w:p w:rsidR="006D09B0" w:rsidRDefault="006D09B0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D09B0" w:rsidRDefault="006D09B0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="00091589">
        <w:t>д</w:t>
      </w:r>
      <w:r w:rsidR="00091589" w:rsidRPr="006D09B0">
        <w:t>оброжелательность</w:t>
      </w:r>
      <w:r w:rsidR="00091589">
        <w:t>ю</w:t>
      </w:r>
      <w:r w:rsidR="00091589" w:rsidRPr="006D09B0">
        <w:t>, вежливость</w:t>
      </w:r>
      <w:r w:rsidR="00091589">
        <w:t>ю</w:t>
      </w:r>
      <w:r w:rsidR="00091589" w:rsidRPr="006D09B0">
        <w:t xml:space="preserve"> работников организации социального обслуживания</w:t>
      </w:r>
      <w:r w:rsidR="00091589">
        <w:t>,</w:t>
      </w:r>
      <w:r w:rsidR="00091589" w:rsidRPr="006D09B0">
        <w:t xml:space="preserve"> </w:t>
      </w:r>
      <w:r w:rsidR="00091589">
        <w:t xml:space="preserve">и удовлетворенности </w:t>
      </w:r>
      <w:r w:rsidR="00091589" w:rsidRPr="006D09B0">
        <w:t>открытостью и доступностью информации об организации социального обслуживания</w:t>
      </w:r>
      <w:r w:rsidR="00091589">
        <w:t>.</w:t>
      </w:r>
    </w:p>
    <w:p w:rsidR="006844A7" w:rsidRDefault="006844A7" w:rsidP="00BD6CE4">
      <w:pPr>
        <w:pStyle w:val="Standard"/>
        <w:ind w:firstLine="567"/>
        <w:rPr>
          <w:i/>
        </w:rPr>
      </w:pPr>
    </w:p>
    <w:p w:rsidR="006844A7" w:rsidRPr="006F5FD6" w:rsidRDefault="002E4FEE" w:rsidP="00BD6CE4">
      <w:pPr>
        <w:pStyle w:val="Standard"/>
        <w:ind w:firstLine="567"/>
        <w:rPr>
          <w:b/>
        </w:rPr>
      </w:pPr>
      <w:r>
        <w:rPr>
          <w:b/>
        </w:rPr>
        <w:t>41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</w:r>
    </w:p>
    <w:p w:rsidR="00F32AB2" w:rsidRDefault="00F32AB2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F32AB2" w:rsidRDefault="00F32AB2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 w:rsidRPr="006D09B0">
        <w:t>открытостью</w:t>
      </w:r>
      <w:r>
        <w:t xml:space="preserve"> </w:t>
      </w:r>
      <w:r w:rsidRPr="006D09B0">
        <w:t>и доступностью информации об организации социального обслуживания</w:t>
      </w:r>
      <w:r>
        <w:t>.</w:t>
      </w:r>
    </w:p>
    <w:p w:rsidR="00F32AB2" w:rsidRDefault="00F32AB2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F32AB2" w:rsidRDefault="00F32AB2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Pr="006D09B0">
        <w:t>открытостью и доступностью информации об организации социального обслуживания</w:t>
      </w:r>
      <w:r>
        <w:t>.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42</w:t>
      </w:r>
      <w:r>
        <w:rPr>
          <w:b/>
        </w:rPr>
        <w:tab/>
        <w:t xml:space="preserve">Областное государственное бюджетное учреждение социального </w:t>
      </w:r>
      <w:r>
        <w:rPr>
          <w:b/>
        </w:rPr>
        <w:lastRenderedPageBreak/>
        <w:t>обслуживания «Комплексный центр социального обслуживания населения Аларского района»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702F38" w:rsidP="00BD6CE4">
      <w:pPr>
        <w:pStyle w:val="Standard"/>
        <w:ind w:firstLine="567"/>
      </w:pPr>
      <w:r>
        <w:t>В</w:t>
      </w:r>
      <w:r w:rsidR="002E4FEE">
        <w:t xml:space="preserve">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 w:rsidR="00702F38"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43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Баяндаевского</w:t>
      </w:r>
      <w:proofErr w:type="spellEnd"/>
      <w:r>
        <w:rPr>
          <w:b/>
        </w:rPr>
        <w:t xml:space="preserve"> района»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</w:t>
      </w:r>
      <w:r w:rsidR="00702F38">
        <w:t>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44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Боханского</w:t>
      </w:r>
      <w:proofErr w:type="spellEnd"/>
      <w:r>
        <w:rPr>
          <w:b/>
        </w:rPr>
        <w:t xml:space="preserve"> района» 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lastRenderedPageBreak/>
        <w:t>45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Нукутского</w:t>
      </w:r>
      <w:proofErr w:type="spellEnd"/>
      <w:r>
        <w:rPr>
          <w:b/>
        </w:rPr>
        <w:t xml:space="preserve"> района»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Отсутствует доступность питьевой воды для посетителей учреждений;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доступность питьевой воды для посетителей учреждений путем установки кулера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</w:t>
      </w:r>
      <w:r w:rsidR="008756B9">
        <w:t>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46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Осинского</w:t>
      </w:r>
      <w:proofErr w:type="spellEnd"/>
      <w:r>
        <w:rPr>
          <w:b/>
        </w:rPr>
        <w:t xml:space="preserve"> района» </w:t>
      </w:r>
    </w:p>
    <w:p w:rsidR="00F32AB2" w:rsidRDefault="00F32AB2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F32AB2" w:rsidRDefault="00F32AB2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 w:rsidRPr="006D09B0">
        <w:t>открытостью</w:t>
      </w:r>
      <w:r>
        <w:t xml:space="preserve"> </w:t>
      </w:r>
      <w:r w:rsidRPr="006D09B0">
        <w:t>и доступностью информации об организации социального обслуживания</w:t>
      </w:r>
      <w:r>
        <w:t>.</w:t>
      </w:r>
    </w:p>
    <w:p w:rsidR="00F32AB2" w:rsidRDefault="00F32AB2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F32AB2" w:rsidRDefault="00F32AB2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Pr="006D09B0">
        <w:t>открытостью и доступностью информации об организации социального обслуживания</w:t>
      </w:r>
      <w:r>
        <w:t>.</w:t>
      </w:r>
    </w:p>
    <w:p w:rsidR="006844A7" w:rsidRPr="00272E86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47</w:t>
      </w:r>
      <w:r>
        <w:rPr>
          <w:b/>
        </w:rPr>
        <w:tab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b/>
        </w:rPr>
        <w:t>Эхирит-Булагатского</w:t>
      </w:r>
      <w:proofErr w:type="spellEnd"/>
      <w:r>
        <w:rPr>
          <w:b/>
        </w:rPr>
        <w:t xml:space="preserve"> района»  </w:t>
      </w:r>
    </w:p>
    <w:p w:rsidR="006844A7" w:rsidRPr="00702F38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702F38" w:rsidP="00BD6CE4">
      <w:pPr>
        <w:pStyle w:val="Standard"/>
        <w:ind w:firstLine="567"/>
      </w:pPr>
      <w:r>
        <w:t>Д</w:t>
      </w:r>
      <w:r w:rsidR="002E4FEE">
        <w:t>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48</w:t>
      </w:r>
      <w:r>
        <w:rPr>
          <w:b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Заларинского района»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</w:t>
      </w:r>
      <w:proofErr w:type="gramStart"/>
      <w:r>
        <w:t>) ;</w:t>
      </w:r>
      <w:proofErr w:type="gramEnd"/>
    </w:p>
    <w:p w:rsidR="006844A7" w:rsidRDefault="00702F38" w:rsidP="00BD6CE4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49</w:t>
      </w:r>
      <w:r>
        <w:rPr>
          <w:b/>
        </w:rPr>
        <w:tab/>
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замечания: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50</w:t>
      </w:r>
      <w:r>
        <w:rPr>
          <w:b/>
        </w:rPr>
        <w:tab/>
        <w:t>Областное государственное бюджетное учреждение социального обслуживания «Братский детский дом-интернат для умственно отсталых детей»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BD6CE4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51</w:t>
      </w:r>
      <w:r>
        <w:rPr>
          <w:b/>
        </w:rPr>
        <w:tab/>
        <w:t>Областное государственное бюджетное учреждение социального обслуживания «Иркутский детский дом-интернат № 1 для умственно отсталых детей»</w:t>
      </w:r>
    </w:p>
    <w:p w:rsidR="00D927FE" w:rsidRDefault="00D927F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D927FE" w:rsidRDefault="00D927FE" w:rsidP="00BD6CE4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 w:rsidRPr="00D927FE">
        <w:t>доступностью услуг для инвалидов</w:t>
      </w:r>
      <w:r w:rsidRPr="006D09B0">
        <w:t xml:space="preserve"> </w:t>
      </w:r>
      <w:r>
        <w:t>в</w:t>
      </w:r>
      <w:r w:rsidRPr="006D09B0">
        <w:t xml:space="preserve"> организации социального обслуживания</w:t>
      </w:r>
      <w:r>
        <w:t>.</w:t>
      </w:r>
    </w:p>
    <w:p w:rsidR="00D927FE" w:rsidRDefault="00D927F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D927FE" w:rsidRPr="00D927FE" w:rsidRDefault="00D927FE" w:rsidP="00BD6CE4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Pr="00D927FE">
        <w:t>доступностью услуг для инвалидов</w:t>
      </w:r>
      <w:r w:rsidRPr="006D09B0">
        <w:t xml:space="preserve"> </w:t>
      </w:r>
      <w:r>
        <w:t>в</w:t>
      </w:r>
      <w:r w:rsidRPr="006D09B0">
        <w:t xml:space="preserve"> организации социального обслуживания</w:t>
      </w:r>
      <w:r>
        <w:t>.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52</w:t>
      </w:r>
      <w:r>
        <w:rPr>
          <w:b/>
        </w:rPr>
        <w:tab/>
        <w:t>Областное государственное бюджетное учреждение социального обслуживания «Иркутский детский дом-интернат № 2 для умственно отсталых детей»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53</w:t>
      </w:r>
      <w:r>
        <w:rPr>
          <w:b/>
        </w:rPr>
        <w:tab/>
        <w:t>Областное государственное бюджетное учреждение социального обслуживания «Саянский детский дом-интернат для умственно отсталых детей»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54</w:t>
      </w:r>
      <w:r>
        <w:rPr>
          <w:b/>
        </w:rPr>
        <w:tab/>
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</w:r>
    </w:p>
    <w:p w:rsidR="00523CB8" w:rsidRDefault="00523CB8" w:rsidP="00BD6CE4">
      <w:pPr>
        <w:pStyle w:val="Standard"/>
        <w:ind w:firstLine="567"/>
        <w:rPr>
          <w:i/>
        </w:rPr>
      </w:pPr>
      <w:r>
        <w:rPr>
          <w:i/>
        </w:rPr>
        <w:t xml:space="preserve">По результатам независимой оценки существенных замечаний не выявлено. 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55</w:t>
      </w:r>
      <w:r>
        <w:rPr>
          <w:b/>
        </w:rPr>
        <w:tab/>
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BD6CE4">
      <w:pPr>
        <w:pStyle w:val="Standard"/>
        <w:ind w:firstLine="567"/>
        <w:rPr>
          <w:b/>
        </w:rPr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56</w:t>
      </w:r>
      <w:r>
        <w:rPr>
          <w:b/>
        </w:rPr>
        <w:tab/>
        <w:t xml:space="preserve">Областное государственное бюджетное учреждение социального обслуживания «Социально-реабилитационный центр </w:t>
      </w:r>
      <w:proofErr w:type="gramStart"/>
      <w:r>
        <w:rPr>
          <w:b/>
        </w:rPr>
        <w:t>для несовершеннолетних Братского района</w:t>
      </w:r>
      <w:proofErr w:type="gramEnd"/>
      <w:r>
        <w:rPr>
          <w:b/>
        </w:rPr>
        <w:t>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BD6CE4">
      <w:pPr>
        <w:pStyle w:val="Standard"/>
        <w:ind w:firstLine="567"/>
      </w:pPr>
      <w:r>
        <w:t xml:space="preserve">Отсутствуют следующие условия доступности организации для инвалидов, позволяющих </w:t>
      </w:r>
      <w:r>
        <w:lastRenderedPageBreak/>
        <w:t>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</w:t>
      </w:r>
      <w:proofErr w:type="gramStart"/>
      <w:r>
        <w:t>) ;</w:t>
      </w:r>
      <w:proofErr w:type="gramEnd"/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BD6CE4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57</w:t>
      </w:r>
      <w:r>
        <w:rPr>
          <w:b/>
        </w:rPr>
        <w:tab/>
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BD6CE4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BD6CE4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BD6CE4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BD6CE4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BD6CE4">
      <w:pPr>
        <w:pStyle w:val="Standard"/>
        <w:ind w:firstLine="567"/>
      </w:pPr>
    </w:p>
    <w:p w:rsidR="006844A7" w:rsidRDefault="002E4FEE" w:rsidP="00BD6CE4">
      <w:pPr>
        <w:pStyle w:val="Standard"/>
        <w:ind w:firstLine="567"/>
        <w:rPr>
          <w:b/>
        </w:rPr>
      </w:pPr>
      <w:r>
        <w:rPr>
          <w:b/>
        </w:rPr>
        <w:t>58</w:t>
      </w:r>
      <w:r>
        <w:rPr>
          <w:b/>
        </w:rPr>
        <w:tab/>
        <w:t xml:space="preserve">Областное государственное казенное учреждение социального обслуживания «Социально-реабилитационный центр </w:t>
      </w:r>
      <w:proofErr w:type="gramStart"/>
      <w:r>
        <w:rPr>
          <w:b/>
        </w:rPr>
        <w:t>для несовершеннолетних Иркутского района</w:t>
      </w:r>
      <w:proofErr w:type="gramEnd"/>
      <w:r>
        <w:rPr>
          <w:b/>
        </w:rPr>
        <w:t>»</w:t>
      </w:r>
    </w:p>
    <w:p w:rsidR="006844A7" w:rsidRDefault="002E4FEE" w:rsidP="00BD6CE4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BD6CE4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C80FE1">
      <w:pPr>
        <w:pStyle w:val="Standard"/>
        <w:ind w:firstLine="567"/>
      </w:pPr>
      <w:r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6844A7" w:rsidRDefault="002E4FEE" w:rsidP="00C80FE1">
      <w:pPr>
        <w:pStyle w:val="Standard"/>
        <w:ind w:firstLine="567"/>
      </w:pPr>
      <w: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6844A7" w:rsidRDefault="002E4FEE" w:rsidP="00C80FE1">
      <w:pPr>
        <w:pStyle w:val="Standard"/>
        <w:ind w:firstLine="567"/>
      </w:pPr>
      <w:r>
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</w:t>
      </w:r>
      <w:r>
        <w:lastRenderedPageBreak/>
        <w:t>соответствии с договорами о предоставлении социальных услуг за счет средств физических лиц и (или) юридических лиц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59</w:t>
      </w:r>
      <w:r>
        <w:rPr>
          <w:b/>
        </w:rPr>
        <w:tab/>
        <w:t>Областное государственное казенное учреждение социального обслуживания «Социально-реабилитационный центр для несовершеннолетних п. Лесогорска»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C80FE1">
      <w:pPr>
        <w:pStyle w:val="Standard"/>
        <w:ind w:firstLine="567"/>
      </w:pPr>
      <w: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6844A7" w:rsidRDefault="002E4FEE" w:rsidP="00C80FE1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устранению выявленных недостатков) 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D504DC" w:rsidRDefault="002E4FEE" w:rsidP="00C80FE1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Обеспечить дублирование для инвалидов по слуху и зрению звуковой и зрительной </w:t>
      </w:r>
      <w:r>
        <w:lastRenderedPageBreak/>
        <w:t>информации (оборудовать организацию аудио и видео-информаторами</w:t>
      </w:r>
      <w:proofErr w:type="gramStart"/>
      <w:r>
        <w:t>) ;</w:t>
      </w:r>
      <w:proofErr w:type="gramEnd"/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60</w:t>
      </w:r>
      <w:r>
        <w:rPr>
          <w:b/>
        </w:rPr>
        <w:tab/>
        <w:t>Областное государственное казенное учреждение социального обслуживания «Социально-реабилитационный центр для несовершеннолетних Нижнеудинского района» 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Приобрести сменные кресла-коляски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61</w:t>
      </w:r>
      <w:r>
        <w:rPr>
          <w:b/>
        </w:rPr>
        <w:tab/>
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</w:r>
      <w:proofErr w:type="spellStart"/>
      <w:r>
        <w:rPr>
          <w:b/>
        </w:rPr>
        <w:t>Усольского</w:t>
      </w:r>
      <w:proofErr w:type="spellEnd"/>
      <w:r>
        <w:rPr>
          <w:b/>
        </w:rPr>
        <w:t xml:space="preserve"> района»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62</w:t>
      </w:r>
      <w:r>
        <w:rPr>
          <w:b/>
        </w:rPr>
        <w:tab/>
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C80FE1">
      <w:pPr>
        <w:pStyle w:val="Standard"/>
        <w:ind w:firstLine="567"/>
      </w:pPr>
      <w:r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6844A7" w:rsidRDefault="002E4FEE" w:rsidP="00C80FE1">
      <w:pPr>
        <w:pStyle w:val="Standard"/>
        <w:ind w:firstLine="567"/>
      </w:pPr>
      <w:r>
        <w:lastRenderedPageBreak/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</w:pPr>
      <w:r>
        <w:rPr>
          <w:b/>
        </w:rPr>
        <w:t>63</w:t>
      </w:r>
      <w:r>
        <w:rPr>
          <w:b/>
        </w:rPr>
        <w:tab/>
        <w:t>Областное государственное казенное учреждение социального обслуживания «Центр социальной помощи семье и детям Аларского района»</w:t>
      </w:r>
      <w:r>
        <w:rPr>
          <w:b/>
          <w:lang w:val="el-GR"/>
        </w:rPr>
        <w:t> 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64</w:t>
      </w:r>
      <w:r>
        <w:rPr>
          <w:b/>
        </w:rPr>
        <w:tab/>
        <w:t xml:space="preserve">Областное государственное казенное учреждение социального обслуживания «Центр помощи семье и детям </w:t>
      </w:r>
      <w:proofErr w:type="spellStart"/>
      <w:r>
        <w:rPr>
          <w:b/>
        </w:rPr>
        <w:t>Казачинско</w:t>
      </w:r>
      <w:proofErr w:type="spellEnd"/>
      <w:r>
        <w:rPr>
          <w:b/>
        </w:rPr>
        <w:t>-Ленского района»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lastRenderedPageBreak/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</w:t>
      </w:r>
      <w:proofErr w:type="gramStart"/>
      <w:r>
        <w:t>) ;</w:t>
      </w:r>
      <w:proofErr w:type="gramEnd"/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65</w:t>
      </w:r>
      <w:r>
        <w:rPr>
          <w:b/>
        </w:rPr>
        <w:tab/>
        <w:t xml:space="preserve">Областное государственное казенное учреждение социального обслуживания «Центр социальной помощи семье и детям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района»</w:t>
      </w:r>
    </w:p>
    <w:p w:rsidR="00C128A8" w:rsidRPr="005D4C4C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Pr="005D4C4C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66</w:t>
      </w:r>
      <w:r>
        <w:rPr>
          <w:b/>
        </w:rPr>
        <w:tab/>
        <w:t>Областное государственное казенное учреждение социального обслуживания «Центр социальной помощи семье и детям «Радуга» Братского района» 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</w:t>
      </w:r>
      <w:r w:rsidR="00D927FE">
        <w:t>);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67</w:t>
      </w:r>
      <w:r>
        <w:rPr>
          <w:b/>
        </w:rPr>
        <w:tab/>
        <w:t xml:space="preserve">Областное государственное казенное учреждение социального обслуживания «Центр социальной помощи семье и детям </w:t>
      </w:r>
      <w:proofErr w:type="spellStart"/>
      <w:r>
        <w:rPr>
          <w:b/>
        </w:rPr>
        <w:t>Тайшетского</w:t>
      </w:r>
      <w:proofErr w:type="spellEnd"/>
      <w:r>
        <w:rPr>
          <w:b/>
        </w:rPr>
        <w:t xml:space="preserve"> района»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lastRenderedPageBreak/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68</w:t>
      </w:r>
      <w:r>
        <w:rPr>
          <w:b/>
        </w:rPr>
        <w:tab/>
        <w:t>Областное государственное бюджетное учреждение социального обслуживания «Центр социальной помощи семье и детям г. Усть-Илимска и Усть-Илимского района»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69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г. Ангарска»</w:t>
      </w:r>
    </w:p>
    <w:p w:rsidR="00D927FE" w:rsidRDefault="00D927F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D927FE" w:rsidRDefault="00D927FE" w:rsidP="00C80FE1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 w:rsidRPr="00D927FE">
        <w:t>доступностью услуг для инвалидов</w:t>
      </w:r>
      <w:r w:rsidRPr="006D09B0">
        <w:t xml:space="preserve"> </w:t>
      </w:r>
      <w:r>
        <w:t>в</w:t>
      </w:r>
      <w:r w:rsidRPr="006D09B0">
        <w:t xml:space="preserve"> организации социального обслуживания</w:t>
      </w:r>
      <w:r>
        <w:t>.</w:t>
      </w:r>
    </w:p>
    <w:p w:rsidR="00D927FE" w:rsidRDefault="00D927F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D927FE" w:rsidRPr="00D927FE" w:rsidRDefault="00D927FE" w:rsidP="00C80FE1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Pr="00D927FE">
        <w:t>доступностью услуг для инвалидов</w:t>
      </w:r>
      <w:r w:rsidRPr="006D09B0">
        <w:t xml:space="preserve"> </w:t>
      </w:r>
      <w:r>
        <w:t>в</w:t>
      </w:r>
      <w:r w:rsidRPr="006D09B0">
        <w:t xml:space="preserve"> организации социального обслуживания</w:t>
      </w:r>
      <w:r>
        <w:t>.</w:t>
      </w:r>
    </w:p>
    <w:p w:rsidR="00C80FE1" w:rsidRDefault="00C80FE1" w:rsidP="00C80FE1">
      <w:pPr>
        <w:pStyle w:val="Standard"/>
        <w:ind w:firstLine="567"/>
        <w:rPr>
          <w:b/>
        </w:rPr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70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C80FE1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устранению выявленных недостатков)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</w:t>
      </w:r>
      <w:r>
        <w:lastRenderedPageBreak/>
        <w:t>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Добавить на и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Приобрести сменные кресла-коляски;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>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71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Заларинского района»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72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Ленинского района г. Иркутска»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C80FE1">
      <w:pPr>
        <w:pStyle w:val="Standard"/>
        <w:ind w:firstLine="567"/>
      </w:pPr>
      <w: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6844A7" w:rsidRDefault="002E4FEE" w:rsidP="00C80FE1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устранению выявленных недостатков)</w:t>
      </w:r>
    </w:p>
    <w:p w:rsidR="006844A7" w:rsidRDefault="002E4FEE" w:rsidP="00C80FE1">
      <w:pPr>
        <w:pStyle w:val="Standard"/>
        <w:ind w:firstLine="567"/>
      </w:pPr>
      <w:r>
        <w:t>На официально</w:t>
      </w:r>
      <w:r w:rsidR="00B46E58">
        <w:t>м</w:t>
      </w:r>
      <w:r>
        <w:t xml:space="preserve"> сайте отсутствуют следующие материалы:</w:t>
      </w:r>
    </w:p>
    <w:p w:rsidR="006844A7" w:rsidRDefault="002E4FEE" w:rsidP="00C80FE1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устранению выявленных недостатков)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lastRenderedPageBreak/>
        <w:t>Добавить на официальный сайт и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D927FE" w:rsidP="00C80FE1">
      <w:pPr>
        <w:pStyle w:val="Standard"/>
        <w:ind w:firstLine="567"/>
      </w:pPr>
      <w:r>
        <w:t>Д</w:t>
      </w:r>
      <w:r w:rsidR="002E4FEE">
        <w:t>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D927FE" w:rsidP="00C80FE1">
      <w:pPr>
        <w:pStyle w:val="Standard"/>
        <w:ind w:firstLine="567"/>
      </w:pPr>
      <w:r>
        <w:t>о</w:t>
      </w:r>
      <w:r w:rsidR="002E4FEE">
        <w:t xml:space="preserve">беспечить возможность предоставления инвалидам по слуху (слуху и зрению) услуг </w:t>
      </w:r>
      <w:proofErr w:type="spellStart"/>
      <w:r w:rsidR="002E4FEE">
        <w:t>сурдопереводчика</w:t>
      </w:r>
      <w:proofErr w:type="spellEnd"/>
      <w:r w:rsidR="002E4FEE">
        <w:t xml:space="preserve"> (</w:t>
      </w:r>
      <w:proofErr w:type="spellStart"/>
      <w:r w:rsidR="002E4FEE">
        <w:t>тифлосурдопереводчика</w:t>
      </w:r>
      <w:proofErr w:type="spellEnd"/>
      <w:r w:rsidR="002E4FEE"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73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D927FE" w:rsidP="00C80FE1">
      <w:pPr>
        <w:pStyle w:val="Standard"/>
        <w:ind w:firstLine="567"/>
      </w:pPr>
      <w:r>
        <w:t>п</w:t>
      </w:r>
      <w:r w:rsidR="002E4FEE">
        <w:t>риобрести сменные кресла-коляски</w:t>
      </w:r>
      <w:r>
        <w:t>;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74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Свердловского района г. Иркутска»</w:t>
      </w:r>
    </w:p>
    <w:p w:rsidR="00723C3B" w:rsidRDefault="00723C3B" w:rsidP="00C80FE1">
      <w:pPr>
        <w:pStyle w:val="Standard"/>
        <w:ind w:firstLine="567"/>
        <w:rPr>
          <w:i/>
        </w:rPr>
      </w:pPr>
      <w:r>
        <w:rPr>
          <w:i/>
        </w:rPr>
        <w:t xml:space="preserve">По результатам независимой оценки существенных замечаний не выявлено. </w:t>
      </w:r>
    </w:p>
    <w:p w:rsidR="006844A7" w:rsidRDefault="006844A7" w:rsidP="00C80FE1">
      <w:pPr>
        <w:pStyle w:val="Standard"/>
        <w:ind w:firstLine="567"/>
        <w:rPr>
          <w:b/>
        </w:rPr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75</w:t>
      </w:r>
      <w:r>
        <w:rPr>
          <w:b/>
        </w:rPr>
        <w:tab/>
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</w:r>
      <w:proofErr w:type="spellStart"/>
      <w:r>
        <w:rPr>
          <w:b/>
        </w:rPr>
        <w:t>Куйтунского</w:t>
      </w:r>
      <w:proofErr w:type="spellEnd"/>
      <w:r>
        <w:rPr>
          <w:b/>
        </w:rPr>
        <w:t xml:space="preserve"> района»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900C70" w:rsidRDefault="002E4FEE" w:rsidP="00C80FE1">
      <w:pPr>
        <w:pStyle w:val="Standard"/>
        <w:ind w:firstLine="567"/>
      </w:pPr>
      <w:r>
        <w:t>Приобрести сменные кресла-коляски</w:t>
      </w:r>
      <w:r w:rsidR="00900C70">
        <w:t>;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lastRenderedPageBreak/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76</w:t>
      </w:r>
      <w:r>
        <w:rPr>
          <w:b/>
        </w:rPr>
        <w:tab/>
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района»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C80FE1">
      <w:pPr>
        <w:pStyle w:val="Standard"/>
        <w:ind w:firstLine="567"/>
      </w:pPr>
      <w: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Добавить на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Приобрести сменные кресла-коляски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77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Слюдянского района»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78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C80FE1">
      <w:pPr>
        <w:pStyle w:val="Standard"/>
        <w:ind w:firstLine="567"/>
      </w:pPr>
      <w:r>
        <w:t xml:space="preserve">дублирование надписей, знаков и иной текстовой и графической информации знаками, </w:t>
      </w:r>
      <w:r>
        <w:lastRenderedPageBreak/>
        <w:t>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79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г. Усолье-Сибирское»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80</w:t>
      </w:r>
      <w:r>
        <w:rPr>
          <w:b/>
        </w:rPr>
        <w:tab/>
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</w:r>
      <w:proofErr w:type="spellStart"/>
      <w:r>
        <w:rPr>
          <w:b/>
        </w:rPr>
        <w:t>Усть-Кутского</w:t>
      </w:r>
      <w:proofErr w:type="spellEnd"/>
      <w:r>
        <w:rPr>
          <w:b/>
        </w:rPr>
        <w:t xml:space="preserve"> района»</w:t>
      </w:r>
    </w:p>
    <w:p w:rsidR="00D927FE" w:rsidRDefault="00D927F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D927FE" w:rsidRDefault="00D927FE" w:rsidP="00C80FE1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 w:rsidRPr="00D927FE">
        <w:t>условиями оказания услуг</w:t>
      </w:r>
      <w:r>
        <w:t xml:space="preserve"> в </w:t>
      </w:r>
      <w:r w:rsidRPr="006D09B0">
        <w:t>организации социального обслуживания</w:t>
      </w:r>
      <w:r>
        <w:t>.</w:t>
      </w:r>
    </w:p>
    <w:p w:rsidR="00D927FE" w:rsidRDefault="00D927F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D927FE" w:rsidRDefault="00D927FE" w:rsidP="00C80FE1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Pr="00D927FE">
        <w:t>условиями оказания услуг</w:t>
      </w:r>
      <w:r>
        <w:t xml:space="preserve"> в </w:t>
      </w:r>
      <w:r w:rsidRPr="006D09B0">
        <w:t>организации социального обслуживания</w:t>
      </w:r>
      <w:r>
        <w:t>.</w:t>
      </w:r>
    </w:p>
    <w:p w:rsidR="00CF1D49" w:rsidRDefault="00D927FE" w:rsidP="00C80FE1">
      <w:pPr>
        <w:pStyle w:val="Standard"/>
        <w:ind w:firstLine="567"/>
        <w:rPr>
          <w:i/>
        </w:rPr>
      </w:pPr>
      <w:r>
        <w:t>.</w:t>
      </w: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81</w:t>
      </w:r>
      <w:r>
        <w:rPr>
          <w:b/>
        </w:rPr>
        <w:tab/>
        <w:t>Областное государственное бюджетное учреждение социального обслуживания «Центр помощи детям, оставшимся без попечения родителей, «Гармония» г. Черемхово»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</w:t>
      </w:r>
      <w:r w:rsidR="00803642">
        <w:t xml:space="preserve">ия доступности организации для </w:t>
      </w:r>
      <w:r w:rsidR="00E732C2">
        <w:t>и</w:t>
      </w:r>
      <w:r>
        <w:t>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дублирование для инвалидов по слуху и зрению звуковой и зрительной информации;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lastRenderedPageBreak/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>Обеспечить дублирование для инвалидов по слуху и зрению звуковой и зрительной информации (оборудовать организацию аудио и видео-информаторами)</w:t>
      </w:r>
      <w:r w:rsidR="000003F8">
        <w:t>;</w:t>
      </w:r>
    </w:p>
    <w:p w:rsidR="006844A7" w:rsidRDefault="002E4FEE" w:rsidP="00C80FE1">
      <w:pPr>
        <w:pStyle w:val="Standard"/>
        <w:ind w:firstLine="567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82</w:t>
      </w:r>
      <w:r>
        <w:rPr>
          <w:b/>
        </w:rPr>
        <w:tab/>
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</w:r>
    </w:p>
    <w:p w:rsidR="00D927FE" w:rsidRDefault="00D927F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D927FE" w:rsidRDefault="00D927FE" w:rsidP="00C80FE1">
      <w:pPr>
        <w:pStyle w:val="Standard"/>
        <w:ind w:firstLine="567"/>
      </w:pPr>
      <w:r>
        <w:t>Недостаточный уровень удовлетворенности</w:t>
      </w:r>
      <w:r w:rsidRPr="00A364F3">
        <w:t xml:space="preserve"> </w:t>
      </w:r>
      <w:r w:rsidRPr="00D927FE">
        <w:t>доступностью услуг для инвалидов</w:t>
      </w:r>
      <w:r w:rsidRPr="006D09B0">
        <w:t xml:space="preserve"> </w:t>
      </w:r>
      <w:r>
        <w:t>в</w:t>
      </w:r>
      <w:r w:rsidRPr="006D09B0">
        <w:t xml:space="preserve"> организации социального обслуживания</w:t>
      </w:r>
      <w:r>
        <w:t>.</w:t>
      </w:r>
    </w:p>
    <w:p w:rsidR="00D927FE" w:rsidRDefault="00D927F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D927FE" w:rsidRPr="00D927FE" w:rsidRDefault="00D927FE" w:rsidP="00C80FE1">
      <w:pPr>
        <w:pStyle w:val="Standard"/>
        <w:ind w:firstLine="567"/>
      </w:pPr>
      <w:r>
        <w:t>Повысить уровень удовлетворенности</w:t>
      </w:r>
      <w:r w:rsidRPr="00A364F3">
        <w:t xml:space="preserve"> </w:t>
      </w:r>
      <w:r w:rsidRPr="00D927FE">
        <w:t>доступностью услуг для инвалидов</w:t>
      </w:r>
      <w:r w:rsidRPr="006D09B0">
        <w:t xml:space="preserve"> </w:t>
      </w:r>
      <w:r>
        <w:t>в</w:t>
      </w:r>
      <w:r w:rsidRPr="006D09B0">
        <w:t xml:space="preserve"> организации социального обслуживания</w:t>
      </w:r>
      <w:r>
        <w:t>.</w:t>
      </w:r>
    </w:p>
    <w:p w:rsidR="00C80FE1" w:rsidRDefault="00C80FE1" w:rsidP="00C80FE1">
      <w:pPr>
        <w:pStyle w:val="Standard"/>
        <w:ind w:firstLine="567"/>
        <w:rPr>
          <w:b/>
        </w:rPr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83</w:t>
      </w:r>
      <w:r>
        <w:rPr>
          <w:b/>
        </w:rPr>
        <w:tab/>
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</w:r>
      <w:proofErr w:type="spellStart"/>
      <w:r>
        <w:rPr>
          <w:b/>
        </w:rPr>
        <w:t>Шелехова</w:t>
      </w:r>
      <w:proofErr w:type="spellEnd"/>
      <w:r>
        <w:rPr>
          <w:b/>
        </w:rPr>
        <w:t>»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</w:t>
      </w:r>
    </w:p>
    <w:p w:rsidR="006844A7" w:rsidRDefault="002E4FEE" w:rsidP="00C80FE1">
      <w:pPr>
        <w:pStyle w:val="Standard"/>
        <w:ind w:firstLine="567"/>
      </w:pPr>
      <w:r>
        <w:t>На информационных стендах отсутствуют следующие материалы:</w:t>
      </w:r>
    </w:p>
    <w:p w:rsidR="006844A7" w:rsidRDefault="002E4FEE" w:rsidP="00C80FE1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устранению выявленных недостатков)</w:t>
      </w:r>
    </w:p>
    <w:p w:rsidR="006844A7" w:rsidRDefault="002E4FEE" w:rsidP="00C80FE1">
      <w:pPr>
        <w:pStyle w:val="Standard"/>
        <w:ind w:firstLine="567"/>
      </w:pPr>
      <w:r>
        <w:t>На официальном сайте учреждения отсутствуют следующие материалы:</w:t>
      </w:r>
    </w:p>
    <w:p w:rsidR="006844A7" w:rsidRDefault="002E4FEE" w:rsidP="00C80FE1">
      <w:pPr>
        <w:pStyle w:val="Standard"/>
        <w:ind w:firstLine="567"/>
      </w:pPr>
      <w:r>
        <w:t xml:space="preserve">Информация о проведении независимой оценки качества (в </w:t>
      </w:r>
      <w:proofErr w:type="spellStart"/>
      <w:r>
        <w:t>т.ч</w:t>
      </w:r>
      <w:proofErr w:type="spellEnd"/>
      <w:r>
        <w:t>. сроки проведения независимой оценки качества, количественные результаты оценки, планы по устранению выявленных недостатков)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наличие сменных кресел-колясок;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Добавить на официальный сайт и информационные стенды учреждения недостающие материалы, согласно выше перечисленным выше замечаниям.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инвалидов:</w:t>
      </w:r>
    </w:p>
    <w:p w:rsidR="006844A7" w:rsidRDefault="002E4FEE" w:rsidP="00C80FE1">
      <w:pPr>
        <w:pStyle w:val="Standard"/>
        <w:ind w:firstLine="567"/>
      </w:pPr>
      <w:r>
        <w:t>Приобрести сменные кресла-коляски;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6844A7" w:rsidRDefault="002E4FEE" w:rsidP="00C80FE1">
      <w:pPr>
        <w:pStyle w:val="Standard"/>
        <w:ind w:firstLine="567"/>
      </w:pPr>
      <w:r>
        <w:t xml:space="preserve">Обеспечить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</w:t>
      </w:r>
    </w:p>
    <w:p w:rsidR="006844A7" w:rsidRDefault="006844A7" w:rsidP="00C80FE1">
      <w:pPr>
        <w:pStyle w:val="Standard"/>
        <w:ind w:firstLine="567"/>
      </w:pPr>
    </w:p>
    <w:p w:rsidR="006844A7" w:rsidRDefault="002E4FEE" w:rsidP="00C80FE1">
      <w:pPr>
        <w:pStyle w:val="Standard"/>
        <w:ind w:firstLine="567"/>
        <w:rPr>
          <w:b/>
        </w:rPr>
      </w:pPr>
      <w:r>
        <w:rPr>
          <w:b/>
        </w:rPr>
        <w:t>84</w:t>
      </w:r>
      <w:r>
        <w:rPr>
          <w:b/>
        </w:rPr>
        <w:tab/>
        <w:t>Благотворительный фонд "Оберег" 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По результатам независимой оценки были выявлены следующие замечания:</w:t>
      </w:r>
    </w:p>
    <w:p w:rsidR="006844A7" w:rsidRDefault="002E4FEE" w:rsidP="00C80FE1">
      <w:pPr>
        <w:pStyle w:val="Standard"/>
        <w:ind w:firstLine="567"/>
      </w:pPr>
      <w: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:rsidR="006844A7" w:rsidRDefault="00FE08D9" w:rsidP="00C80FE1">
      <w:pPr>
        <w:pStyle w:val="Standard"/>
        <w:ind w:firstLine="567"/>
      </w:pPr>
      <w:r>
        <w:t>Отсутствует дублирование надписей, знаков и иной текстовой и графической информации знаками, выполненными ре</w:t>
      </w:r>
      <w:r w:rsidR="00D927FE">
        <w:t>льефно-точечным шрифтом Брайля;</w:t>
      </w:r>
    </w:p>
    <w:p w:rsidR="006844A7" w:rsidRDefault="002E4FEE" w:rsidP="00C80FE1">
      <w:pPr>
        <w:pStyle w:val="Standard"/>
        <w:ind w:firstLine="567"/>
        <w:rPr>
          <w:i/>
        </w:rPr>
      </w:pPr>
      <w:r>
        <w:rPr>
          <w:i/>
        </w:rPr>
        <w:t>Рекомендации по независимой оценке</w:t>
      </w:r>
    </w:p>
    <w:p w:rsidR="006844A7" w:rsidRDefault="002E4FEE" w:rsidP="00C80FE1">
      <w:pPr>
        <w:pStyle w:val="Standard"/>
        <w:ind w:firstLine="567"/>
      </w:pPr>
      <w:r>
        <w:t>Обеспечить условия доступности организации для инвалидов, позволяющих инвалидам получать услуги наравне с другими:</w:t>
      </w:r>
    </w:p>
    <w:p w:rsidR="00FE08D9" w:rsidRDefault="00FE08D9" w:rsidP="00C80FE1">
      <w:pPr>
        <w:pStyle w:val="Standard"/>
        <w:ind w:firstLine="567"/>
      </w:pPr>
      <w:r>
        <w:lastRenderedPageBreak/>
        <w:t>Обеспечить дублирование надписей, знаков и иной текстовой и графической информации знаками, выполненными р</w:t>
      </w:r>
      <w:r w:rsidR="00D927FE">
        <w:t>ельефно-точечным шрифтом Брайля.</w:t>
      </w:r>
    </w:p>
    <w:sectPr w:rsidR="00FE08D9" w:rsidSect="00A26E9B">
      <w:headerReference w:type="default" r:id="rId8"/>
      <w:footerReference w:type="default" r:id="rId9"/>
      <w:pgSz w:w="11906" w:h="16838"/>
      <w:pgMar w:top="709" w:right="851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7F" w:rsidRDefault="005C797F">
      <w:pPr>
        <w:spacing w:after="0" w:line="240" w:lineRule="auto"/>
      </w:pPr>
      <w:r>
        <w:separator/>
      </w:r>
    </w:p>
  </w:endnote>
  <w:endnote w:type="continuationSeparator" w:id="0">
    <w:p w:rsidR="005C797F" w:rsidRDefault="005C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20208030705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ont187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2F" w:rsidRDefault="00D8602F">
    <w:pPr>
      <w:pStyle w:val="ae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DF72DF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7F" w:rsidRDefault="005C79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797F" w:rsidRDefault="005C797F">
      <w:pPr>
        <w:spacing w:after="0" w:line="240" w:lineRule="auto"/>
      </w:pPr>
      <w:r>
        <w:continuationSeparator/>
      </w:r>
    </w:p>
  </w:footnote>
  <w:footnote w:id="1">
    <w:p w:rsidR="00D8602F" w:rsidRDefault="00D8602F">
      <w:pPr>
        <w:pStyle w:val="Standard"/>
      </w:pPr>
      <w:r>
        <w:rPr>
          <w:rStyle w:val="aff4"/>
        </w:rPr>
        <w:footnoteRef/>
      </w:r>
      <w:r>
        <w:rPr>
          <w:sz w:val="22"/>
        </w:rPr>
        <w:t>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2F" w:rsidRDefault="00D8602F">
    <w:pPr>
      <w:pStyle w:val="af4"/>
    </w:pPr>
  </w:p>
  <w:p w:rsidR="00D8602F" w:rsidRDefault="00D8602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FE"/>
    <w:multiLevelType w:val="multilevel"/>
    <w:tmpl w:val="6F7083CA"/>
    <w:styleLink w:val="WWNum3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00323B46"/>
    <w:multiLevelType w:val="multilevel"/>
    <w:tmpl w:val="3AFAF246"/>
    <w:styleLink w:val="WWNum131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 w15:restartNumberingAfterBreak="0">
    <w:nsid w:val="018754B7"/>
    <w:multiLevelType w:val="multilevel"/>
    <w:tmpl w:val="51A81568"/>
    <w:styleLink w:val="WWNum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01DE5F4A"/>
    <w:multiLevelType w:val="multilevel"/>
    <w:tmpl w:val="A65E122E"/>
    <w:styleLink w:val="WWNum99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2B74E0F"/>
    <w:multiLevelType w:val="multilevel"/>
    <w:tmpl w:val="BDDC2446"/>
    <w:styleLink w:val="WWNum170"/>
    <w:lvl w:ilvl="0">
      <w:start w:val="1"/>
      <w:numFmt w:val="upperRoman"/>
      <w:lvlText w:val="Статья %1."/>
      <w:lvlJc w:val="left"/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1.%2.%3)"/>
      <w:lvlJc w:val="left"/>
      <w:pPr>
        <w:ind w:left="720" w:hanging="432"/>
      </w:pPr>
    </w:lvl>
    <w:lvl w:ilvl="3">
      <w:start w:val="1"/>
      <w:numFmt w:val="lowerRoman"/>
      <w:lvlText w:val="(%1.%2.%3.%4)"/>
      <w:lvlJc w:val="right"/>
      <w:pPr>
        <w:ind w:left="864" w:hanging="144"/>
      </w:pPr>
    </w:lvl>
    <w:lvl w:ilvl="4">
      <w:start w:val="1"/>
      <w:numFmt w:val="decimal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5" w15:restartNumberingAfterBreak="0">
    <w:nsid w:val="03296F98"/>
    <w:multiLevelType w:val="multilevel"/>
    <w:tmpl w:val="C8641B58"/>
    <w:styleLink w:val="WWNum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" w15:restartNumberingAfterBreak="0">
    <w:nsid w:val="03434063"/>
    <w:multiLevelType w:val="multilevel"/>
    <w:tmpl w:val="B6C4F776"/>
    <w:styleLink w:val="WWNum79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3F87215"/>
    <w:multiLevelType w:val="multilevel"/>
    <w:tmpl w:val="9E0CB816"/>
    <w:styleLink w:val="WWNum16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51C3241"/>
    <w:multiLevelType w:val="multilevel"/>
    <w:tmpl w:val="6C3E0AC8"/>
    <w:styleLink w:val="WWNum1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" w15:restartNumberingAfterBreak="0">
    <w:nsid w:val="0586043C"/>
    <w:multiLevelType w:val="multilevel"/>
    <w:tmpl w:val="512EE960"/>
    <w:styleLink w:val="WWNum4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060930B3"/>
    <w:multiLevelType w:val="multilevel"/>
    <w:tmpl w:val="FDA65F5C"/>
    <w:styleLink w:val="WWNum37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1" w15:restartNumberingAfterBreak="0">
    <w:nsid w:val="070B5ACA"/>
    <w:multiLevelType w:val="multilevel"/>
    <w:tmpl w:val="A7B69B4A"/>
    <w:styleLink w:val="WWNum160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08500401"/>
    <w:multiLevelType w:val="multilevel"/>
    <w:tmpl w:val="A572ABF8"/>
    <w:styleLink w:val="WWNum167"/>
    <w:lvl w:ilvl="0">
      <w:start w:val="1"/>
      <w:numFmt w:val="upperRoman"/>
      <w:lvlText w:val="Статья %1."/>
      <w:lvlJc w:val="left"/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1.%2.%3)"/>
      <w:lvlJc w:val="left"/>
      <w:pPr>
        <w:ind w:left="720" w:hanging="432"/>
      </w:pPr>
    </w:lvl>
    <w:lvl w:ilvl="3">
      <w:start w:val="1"/>
      <w:numFmt w:val="lowerRoman"/>
      <w:lvlText w:val="(%1.%2.%3.%4)"/>
      <w:lvlJc w:val="right"/>
      <w:pPr>
        <w:ind w:left="864" w:hanging="144"/>
      </w:pPr>
    </w:lvl>
    <w:lvl w:ilvl="4">
      <w:start w:val="1"/>
      <w:numFmt w:val="decimal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13" w15:restartNumberingAfterBreak="0">
    <w:nsid w:val="08637E4F"/>
    <w:multiLevelType w:val="multilevel"/>
    <w:tmpl w:val="C68A1B50"/>
    <w:styleLink w:val="WWNum159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08A1486C"/>
    <w:multiLevelType w:val="multilevel"/>
    <w:tmpl w:val="5BC02E12"/>
    <w:styleLink w:val="WWNum76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15" w15:restartNumberingAfterBreak="0">
    <w:nsid w:val="0B2B2CFF"/>
    <w:multiLevelType w:val="multilevel"/>
    <w:tmpl w:val="E6E44AD6"/>
    <w:styleLink w:val="WWNum95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16" w15:restartNumberingAfterBreak="0">
    <w:nsid w:val="0D007E19"/>
    <w:multiLevelType w:val="multilevel"/>
    <w:tmpl w:val="9E90A3B6"/>
    <w:styleLink w:val="WWNum130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D7569A3"/>
    <w:multiLevelType w:val="multilevel"/>
    <w:tmpl w:val="AA004F4E"/>
    <w:styleLink w:val="WWNum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0E383CD3"/>
    <w:multiLevelType w:val="multilevel"/>
    <w:tmpl w:val="30E076A0"/>
    <w:styleLink w:val="WWNum31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0F4B75D1"/>
    <w:multiLevelType w:val="multilevel"/>
    <w:tmpl w:val="28CC5DA6"/>
    <w:styleLink w:val="WWNum30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0F5030D4"/>
    <w:multiLevelType w:val="multilevel"/>
    <w:tmpl w:val="EF44B462"/>
    <w:styleLink w:val="WWNum1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1" w15:restartNumberingAfterBreak="0">
    <w:nsid w:val="0F9E40DA"/>
    <w:multiLevelType w:val="multilevel"/>
    <w:tmpl w:val="64D6016A"/>
    <w:styleLink w:val="WWNum14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FE1517D"/>
    <w:multiLevelType w:val="multilevel"/>
    <w:tmpl w:val="FFA855FC"/>
    <w:styleLink w:val="WWNum1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3" w15:restartNumberingAfterBreak="0">
    <w:nsid w:val="105E13F3"/>
    <w:multiLevelType w:val="multilevel"/>
    <w:tmpl w:val="00562820"/>
    <w:styleLink w:val="WWNum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0C749CD"/>
    <w:multiLevelType w:val="multilevel"/>
    <w:tmpl w:val="1C1A5190"/>
    <w:styleLink w:val="WWNum90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10F943BB"/>
    <w:multiLevelType w:val="multilevel"/>
    <w:tmpl w:val="4718D7C8"/>
    <w:styleLink w:val="WWNum10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6" w15:restartNumberingAfterBreak="0">
    <w:nsid w:val="12087638"/>
    <w:multiLevelType w:val="multilevel"/>
    <w:tmpl w:val="3DE26D62"/>
    <w:styleLink w:val="WWNum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7" w15:restartNumberingAfterBreak="0">
    <w:nsid w:val="12114063"/>
    <w:multiLevelType w:val="multilevel"/>
    <w:tmpl w:val="8CC03CA8"/>
    <w:styleLink w:val="WWNum14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8" w15:restartNumberingAfterBreak="0">
    <w:nsid w:val="126A1C29"/>
    <w:multiLevelType w:val="multilevel"/>
    <w:tmpl w:val="28C431F4"/>
    <w:styleLink w:val="WWNum1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9" w15:restartNumberingAfterBreak="0">
    <w:nsid w:val="13F8519A"/>
    <w:multiLevelType w:val="multilevel"/>
    <w:tmpl w:val="9AB473D2"/>
    <w:styleLink w:val="WWNum5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4343985"/>
    <w:multiLevelType w:val="multilevel"/>
    <w:tmpl w:val="D59EBEC8"/>
    <w:styleLink w:val="WWNum5"/>
    <w:lvl w:ilvl="0">
      <w:start w:val="1"/>
      <w:numFmt w:val="upperRoman"/>
      <w:lvlText w:val="Статья %1."/>
      <w:lvlJc w:val="left"/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1.%2.%3)"/>
      <w:lvlJc w:val="left"/>
      <w:pPr>
        <w:ind w:left="720" w:hanging="432"/>
      </w:pPr>
    </w:lvl>
    <w:lvl w:ilvl="3">
      <w:start w:val="1"/>
      <w:numFmt w:val="lowerRoman"/>
      <w:lvlText w:val="(%1.%2.%3.%4)"/>
      <w:lvlJc w:val="right"/>
      <w:pPr>
        <w:ind w:left="864" w:hanging="144"/>
      </w:pPr>
    </w:lvl>
    <w:lvl w:ilvl="4">
      <w:start w:val="1"/>
      <w:numFmt w:val="decimal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31" w15:restartNumberingAfterBreak="0">
    <w:nsid w:val="145F2EC0"/>
    <w:multiLevelType w:val="multilevel"/>
    <w:tmpl w:val="6E8ECECC"/>
    <w:styleLink w:val="WWNum2"/>
    <w:lvl w:ilvl="0">
      <w:numFmt w:val="bullet"/>
      <w:lvlText w:val="−"/>
      <w:lvlJc w:val="left"/>
      <w:pPr>
        <w:ind w:left="106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2" w15:restartNumberingAfterBreak="0">
    <w:nsid w:val="15FA4E44"/>
    <w:multiLevelType w:val="multilevel"/>
    <w:tmpl w:val="82A22352"/>
    <w:styleLink w:val="WWNum7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16EC22DE"/>
    <w:multiLevelType w:val="multilevel"/>
    <w:tmpl w:val="938AC0CE"/>
    <w:styleLink w:val="WWNum13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17D03D2E"/>
    <w:multiLevelType w:val="multilevel"/>
    <w:tmpl w:val="ADA2B162"/>
    <w:styleLink w:val="WWNum97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5" w15:restartNumberingAfterBreak="0">
    <w:nsid w:val="1AF0220C"/>
    <w:multiLevelType w:val="multilevel"/>
    <w:tmpl w:val="97FAD028"/>
    <w:styleLink w:val="WWNum15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1CC90751"/>
    <w:multiLevelType w:val="multilevel"/>
    <w:tmpl w:val="E3BEAA66"/>
    <w:styleLink w:val="WWNum5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1DF44645"/>
    <w:multiLevelType w:val="multilevel"/>
    <w:tmpl w:val="1B5C1818"/>
    <w:styleLink w:val="WWNum120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38" w15:restartNumberingAfterBreak="0">
    <w:nsid w:val="1E2F33BB"/>
    <w:multiLevelType w:val="multilevel"/>
    <w:tmpl w:val="B0289E08"/>
    <w:styleLink w:val="WWNum13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9" w15:restartNumberingAfterBreak="0">
    <w:nsid w:val="1F5E0EB0"/>
    <w:multiLevelType w:val="multilevel"/>
    <w:tmpl w:val="3F40D52C"/>
    <w:styleLink w:val="WWNum15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205C2E98"/>
    <w:multiLevelType w:val="multilevel"/>
    <w:tmpl w:val="6CFEA676"/>
    <w:styleLink w:val="WWNum87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41" w15:restartNumberingAfterBreak="0">
    <w:nsid w:val="21B025E2"/>
    <w:multiLevelType w:val="multilevel"/>
    <w:tmpl w:val="12161F96"/>
    <w:styleLink w:val="WWNum166"/>
    <w:lvl w:ilvl="0">
      <w:start w:val="1"/>
      <w:numFmt w:val="upperRoman"/>
      <w:lvlText w:val="Статья %1."/>
      <w:lvlJc w:val="left"/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1.%2.%3)"/>
      <w:lvlJc w:val="left"/>
      <w:pPr>
        <w:ind w:left="720" w:hanging="432"/>
      </w:pPr>
    </w:lvl>
    <w:lvl w:ilvl="3">
      <w:start w:val="1"/>
      <w:numFmt w:val="lowerRoman"/>
      <w:lvlText w:val="(%1.%2.%3.%4)"/>
      <w:lvlJc w:val="right"/>
      <w:pPr>
        <w:ind w:left="864" w:hanging="144"/>
      </w:pPr>
    </w:lvl>
    <w:lvl w:ilvl="4">
      <w:start w:val="1"/>
      <w:numFmt w:val="decimal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42" w15:restartNumberingAfterBreak="0">
    <w:nsid w:val="21BE30FC"/>
    <w:multiLevelType w:val="multilevel"/>
    <w:tmpl w:val="E370F298"/>
    <w:styleLink w:val="WWNum40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3" w15:restartNumberingAfterBreak="0">
    <w:nsid w:val="22F84589"/>
    <w:multiLevelType w:val="multilevel"/>
    <w:tmpl w:val="C9487ECC"/>
    <w:styleLink w:val="WWNum107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23DA16F0"/>
    <w:multiLevelType w:val="multilevel"/>
    <w:tmpl w:val="3B8E4390"/>
    <w:styleLink w:val="WWNum41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5" w15:restartNumberingAfterBreak="0">
    <w:nsid w:val="240057F5"/>
    <w:multiLevelType w:val="multilevel"/>
    <w:tmpl w:val="54887A52"/>
    <w:styleLink w:val="WWNum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6" w15:restartNumberingAfterBreak="0">
    <w:nsid w:val="243D6127"/>
    <w:multiLevelType w:val="multilevel"/>
    <w:tmpl w:val="A7CCCDC0"/>
    <w:styleLink w:val="WWOutlineListStyle"/>
    <w:lvl w:ilvl="0">
      <w:start w:val="1"/>
      <w:numFmt w:val="upperRoman"/>
      <w:lvlText w:val="%1."/>
      <w:lvlJc w:val="right"/>
      <w:pPr>
        <w:ind w:left="709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247A0883"/>
    <w:multiLevelType w:val="multilevel"/>
    <w:tmpl w:val="7EDC6656"/>
    <w:styleLink w:val="WWNum16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24B73CA8"/>
    <w:multiLevelType w:val="multilevel"/>
    <w:tmpl w:val="8DB4997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788" w:hanging="708"/>
      </w:pPr>
      <w:rPr>
        <w:rFonts w:ascii="Times New Roman" w:hAnsi="Times New Roman" w:cs="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5376574"/>
    <w:multiLevelType w:val="multilevel"/>
    <w:tmpl w:val="9F24D12A"/>
    <w:styleLink w:val="WWNum81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 w15:restartNumberingAfterBreak="0">
    <w:nsid w:val="25933011"/>
    <w:multiLevelType w:val="multilevel"/>
    <w:tmpl w:val="8D9AADC0"/>
    <w:styleLink w:val="WWNum151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1" w15:restartNumberingAfterBreak="0">
    <w:nsid w:val="262B769B"/>
    <w:multiLevelType w:val="multilevel"/>
    <w:tmpl w:val="BA164F28"/>
    <w:styleLink w:val="WWNum96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2" w15:restartNumberingAfterBreak="0">
    <w:nsid w:val="281F7677"/>
    <w:multiLevelType w:val="multilevel"/>
    <w:tmpl w:val="021407E2"/>
    <w:styleLink w:val="WWNum91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53" w15:restartNumberingAfterBreak="0">
    <w:nsid w:val="2831219B"/>
    <w:multiLevelType w:val="multilevel"/>
    <w:tmpl w:val="E3DE7F1C"/>
    <w:styleLink w:val="WWNum1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4" w15:restartNumberingAfterBreak="0">
    <w:nsid w:val="285F70A3"/>
    <w:multiLevelType w:val="multilevel"/>
    <w:tmpl w:val="F654B2F8"/>
    <w:styleLink w:val="WWNum8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5" w15:restartNumberingAfterBreak="0">
    <w:nsid w:val="28672273"/>
    <w:multiLevelType w:val="multilevel"/>
    <w:tmpl w:val="BAC6B242"/>
    <w:styleLink w:val="WWNum165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56" w15:restartNumberingAfterBreak="0">
    <w:nsid w:val="29211CC0"/>
    <w:multiLevelType w:val="multilevel"/>
    <w:tmpl w:val="4A62FFE8"/>
    <w:styleLink w:val="WWNum57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57" w15:restartNumberingAfterBreak="0">
    <w:nsid w:val="29C653DA"/>
    <w:multiLevelType w:val="multilevel"/>
    <w:tmpl w:val="19D692D2"/>
    <w:styleLink w:val="WWNum61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58" w15:restartNumberingAfterBreak="0">
    <w:nsid w:val="29E45B9F"/>
    <w:multiLevelType w:val="multilevel"/>
    <w:tmpl w:val="671637F6"/>
    <w:styleLink w:val="WWNum1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2C7F4460"/>
    <w:multiLevelType w:val="multilevel"/>
    <w:tmpl w:val="A29E1B82"/>
    <w:styleLink w:val="WWNum109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0" w15:restartNumberingAfterBreak="0">
    <w:nsid w:val="2D1C488B"/>
    <w:multiLevelType w:val="multilevel"/>
    <w:tmpl w:val="8C5ACBCA"/>
    <w:styleLink w:val="WWNum123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1" w15:restartNumberingAfterBreak="0">
    <w:nsid w:val="2D746825"/>
    <w:multiLevelType w:val="multilevel"/>
    <w:tmpl w:val="33A00CB6"/>
    <w:styleLink w:val="WWNum115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62" w15:restartNumberingAfterBreak="0">
    <w:nsid w:val="30B54680"/>
    <w:multiLevelType w:val="multilevel"/>
    <w:tmpl w:val="B7AE0B26"/>
    <w:styleLink w:val="WWNum169"/>
    <w:lvl w:ilvl="0">
      <w:start w:val="1"/>
      <w:numFmt w:val="upperRoman"/>
      <w:lvlText w:val="Статья %1."/>
      <w:lvlJc w:val="left"/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1.%2.%3)"/>
      <w:lvlJc w:val="left"/>
      <w:pPr>
        <w:ind w:left="720" w:hanging="432"/>
      </w:pPr>
    </w:lvl>
    <w:lvl w:ilvl="3">
      <w:start w:val="1"/>
      <w:numFmt w:val="lowerRoman"/>
      <w:lvlText w:val="(%1.%2.%3.%4)"/>
      <w:lvlJc w:val="right"/>
      <w:pPr>
        <w:ind w:left="864" w:hanging="144"/>
      </w:pPr>
    </w:lvl>
    <w:lvl w:ilvl="4">
      <w:start w:val="1"/>
      <w:numFmt w:val="decimal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63" w15:restartNumberingAfterBreak="0">
    <w:nsid w:val="312218BC"/>
    <w:multiLevelType w:val="multilevel"/>
    <w:tmpl w:val="443E609E"/>
    <w:styleLink w:val="WWNum127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color w:val="2626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4" w15:restartNumberingAfterBreak="0">
    <w:nsid w:val="315002F6"/>
    <w:multiLevelType w:val="multilevel"/>
    <w:tmpl w:val="92844B90"/>
    <w:styleLink w:val="WWNum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5" w15:restartNumberingAfterBreak="0">
    <w:nsid w:val="31802754"/>
    <w:multiLevelType w:val="multilevel"/>
    <w:tmpl w:val="DF36CBF2"/>
    <w:styleLink w:val="WWNum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6" w15:restartNumberingAfterBreak="0">
    <w:nsid w:val="31C478E8"/>
    <w:multiLevelType w:val="multilevel"/>
    <w:tmpl w:val="80B05572"/>
    <w:styleLink w:val="WWNum3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7" w15:restartNumberingAfterBreak="0">
    <w:nsid w:val="340F5EA5"/>
    <w:multiLevelType w:val="multilevel"/>
    <w:tmpl w:val="3BEC1BB2"/>
    <w:styleLink w:val="WWNum98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8" w15:restartNumberingAfterBreak="0">
    <w:nsid w:val="346540AA"/>
    <w:multiLevelType w:val="multilevel"/>
    <w:tmpl w:val="00983ADE"/>
    <w:styleLink w:val="WWNum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34E629BA"/>
    <w:multiLevelType w:val="multilevel"/>
    <w:tmpl w:val="E92E24FA"/>
    <w:styleLink w:val="WWNum32"/>
    <w:lvl w:ilvl="0">
      <w:start w:val="1"/>
      <w:numFmt w:val="decimal"/>
      <w:lvlText w:val="%1."/>
      <w:lvlJc w:val="left"/>
      <w:pPr>
        <w:ind w:left="2341" w:hanging="106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70" w15:restartNumberingAfterBreak="0">
    <w:nsid w:val="35332770"/>
    <w:multiLevelType w:val="multilevel"/>
    <w:tmpl w:val="6FF0E480"/>
    <w:styleLink w:val="WWNum26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354D024C"/>
    <w:multiLevelType w:val="multilevel"/>
    <w:tmpl w:val="BF4A0E54"/>
    <w:styleLink w:val="WWNum13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6046A21"/>
    <w:multiLevelType w:val="multilevel"/>
    <w:tmpl w:val="8A48941A"/>
    <w:styleLink w:val="WWNum86"/>
    <w:lvl w:ilvl="0">
      <w:numFmt w:val="bullet"/>
      <w:lvlText w:val="−"/>
      <w:lvlJc w:val="left"/>
      <w:pPr>
        <w:ind w:left="286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29" w:hanging="360"/>
      </w:pPr>
      <w:rPr>
        <w:rFonts w:ascii="Wingdings" w:hAnsi="Wingdings"/>
      </w:rPr>
    </w:lvl>
  </w:abstractNum>
  <w:abstractNum w:abstractNumId="73" w15:restartNumberingAfterBreak="0">
    <w:nsid w:val="36713F02"/>
    <w:multiLevelType w:val="multilevel"/>
    <w:tmpl w:val="D62E45F0"/>
    <w:styleLink w:val="WWNum4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4" w15:restartNumberingAfterBreak="0">
    <w:nsid w:val="374B640B"/>
    <w:multiLevelType w:val="multilevel"/>
    <w:tmpl w:val="9306EF7A"/>
    <w:styleLink w:val="WWNum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75" w15:restartNumberingAfterBreak="0">
    <w:nsid w:val="376C6674"/>
    <w:multiLevelType w:val="multilevel"/>
    <w:tmpl w:val="598013E0"/>
    <w:styleLink w:val="WWNum93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6" w15:restartNumberingAfterBreak="0">
    <w:nsid w:val="3824078C"/>
    <w:multiLevelType w:val="multilevel"/>
    <w:tmpl w:val="5E102174"/>
    <w:styleLink w:val="WWNum88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77" w15:restartNumberingAfterBreak="0">
    <w:nsid w:val="386E0617"/>
    <w:multiLevelType w:val="multilevel"/>
    <w:tmpl w:val="BEB4AD90"/>
    <w:styleLink w:val="WWNum145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8" w15:restartNumberingAfterBreak="0">
    <w:nsid w:val="389C0489"/>
    <w:multiLevelType w:val="multilevel"/>
    <w:tmpl w:val="71287F82"/>
    <w:styleLink w:val="WWNum136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38E31F98"/>
    <w:multiLevelType w:val="multilevel"/>
    <w:tmpl w:val="9EE2BD98"/>
    <w:styleLink w:val="WWNum8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0" w15:restartNumberingAfterBreak="0">
    <w:nsid w:val="3CC46042"/>
    <w:multiLevelType w:val="multilevel"/>
    <w:tmpl w:val="2360A6D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3D4F4822"/>
    <w:multiLevelType w:val="multilevel"/>
    <w:tmpl w:val="238E68B0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3F322173"/>
    <w:multiLevelType w:val="multilevel"/>
    <w:tmpl w:val="D2D6E4A0"/>
    <w:styleLink w:val="WWNum1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3" w15:restartNumberingAfterBreak="0">
    <w:nsid w:val="3FAA1B89"/>
    <w:multiLevelType w:val="multilevel"/>
    <w:tmpl w:val="F5AED0DA"/>
    <w:styleLink w:val="WWNum1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4" w15:restartNumberingAfterBreak="0">
    <w:nsid w:val="3FBD6B55"/>
    <w:multiLevelType w:val="multilevel"/>
    <w:tmpl w:val="DDDE4E9C"/>
    <w:styleLink w:val="WWNum43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5" w15:restartNumberingAfterBreak="0">
    <w:nsid w:val="3FC231FE"/>
    <w:multiLevelType w:val="multilevel"/>
    <w:tmpl w:val="13389356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6" w15:restartNumberingAfterBreak="0">
    <w:nsid w:val="3FC351CD"/>
    <w:multiLevelType w:val="multilevel"/>
    <w:tmpl w:val="CDA269A8"/>
    <w:styleLink w:val="WWNum6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7" w15:restartNumberingAfterBreak="0">
    <w:nsid w:val="407A511C"/>
    <w:multiLevelType w:val="multilevel"/>
    <w:tmpl w:val="EA2E9604"/>
    <w:styleLink w:val="WWNum14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8" w15:restartNumberingAfterBreak="0">
    <w:nsid w:val="4182494E"/>
    <w:multiLevelType w:val="multilevel"/>
    <w:tmpl w:val="0038BD34"/>
    <w:styleLink w:val="WWNum75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89" w15:restartNumberingAfterBreak="0">
    <w:nsid w:val="42E166B9"/>
    <w:multiLevelType w:val="multilevel"/>
    <w:tmpl w:val="22E62306"/>
    <w:styleLink w:val="WWNum47"/>
    <w:lvl w:ilvl="0">
      <w:numFmt w:val="bullet"/>
      <w:lvlText w:val="−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0" w15:restartNumberingAfterBreak="0">
    <w:nsid w:val="43635D4B"/>
    <w:multiLevelType w:val="multilevel"/>
    <w:tmpl w:val="8B0CB9F4"/>
    <w:styleLink w:val="WWNum1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1" w15:restartNumberingAfterBreak="0">
    <w:nsid w:val="437231DD"/>
    <w:multiLevelType w:val="multilevel"/>
    <w:tmpl w:val="2F9E4CB0"/>
    <w:styleLink w:val="WWNum111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2" w15:restartNumberingAfterBreak="0">
    <w:nsid w:val="441F2C2D"/>
    <w:multiLevelType w:val="multilevel"/>
    <w:tmpl w:val="D9DC609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3" w15:restartNumberingAfterBreak="0">
    <w:nsid w:val="44EE10CA"/>
    <w:multiLevelType w:val="multilevel"/>
    <w:tmpl w:val="70726950"/>
    <w:styleLink w:val="WWNum1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4" w15:restartNumberingAfterBreak="0">
    <w:nsid w:val="45F80C3C"/>
    <w:multiLevelType w:val="multilevel"/>
    <w:tmpl w:val="253EFE5E"/>
    <w:styleLink w:val="WWNum1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5" w15:restartNumberingAfterBreak="0">
    <w:nsid w:val="47474535"/>
    <w:multiLevelType w:val="multilevel"/>
    <w:tmpl w:val="96B4F4D8"/>
    <w:styleLink w:val="WWNum2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478C7985"/>
    <w:multiLevelType w:val="multilevel"/>
    <w:tmpl w:val="71A090AC"/>
    <w:styleLink w:val="WWNum20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47B121BD"/>
    <w:multiLevelType w:val="multilevel"/>
    <w:tmpl w:val="001A498E"/>
    <w:styleLink w:val="WWNum50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8" w15:restartNumberingAfterBreak="0">
    <w:nsid w:val="48CB6332"/>
    <w:multiLevelType w:val="multilevel"/>
    <w:tmpl w:val="5CE4102C"/>
    <w:styleLink w:val="WWNum14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9" w15:restartNumberingAfterBreak="0">
    <w:nsid w:val="49213DDC"/>
    <w:multiLevelType w:val="multilevel"/>
    <w:tmpl w:val="E85A76FA"/>
    <w:styleLink w:val="WWNum68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0" w15:restartNumberingAfterBreak="0">
    <w:nsid w:val="49381F2D"/>
    <w:multiLevelType w:val="multilevel"/>
    <w:tmpl w:val="604E2098"/>
    <w:styleLink w:val="WWNum102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1" w15:restartNumberingAfterBreak="0">
    <w:nsid w:val="4A1A0A30"/>
    <w:multiLevelType w:val="multilevel"/>
    <w:tmpl w:val="15CCB5A2"/>
    <w:styleLink w:val="WWNum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02" w15:restartNumberingAfterBreak="0">
    <w:nsid w:val="4AF02A96"/>
    <w:multiLevelType w:val="multilevel"/>
    <w:tmpl w:val="EF761928"/>
    <w:styleLink w:val="WWNum1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03" w15:restartNumberingAfterBreak="0">
    <w:nsid w:val="4B86277B"/>
    <w:multiLevelType w:val="multilevel"/>
    <w:tmpl w:val="B3A8A830"/>
    <w:styleLink w:val="WWNum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04" w15:restartNumberingAfterBreak="0">
    <w:nsid w:val="4CC74137"/>
    <w:multiLevelType w:val="multilevel"/>
    <w:tmpl w:val="3704054C"/>
    <w:styleLink w:val="WWNum2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4F2C055A"/>
    <w:multiLevelType w:val="multilevel"/>
    <w:tmpl w:val="FAA4E8FA"/>
    <w:styleLink w:val="WWNum9"/>
    <w:lvl w:ilvl="0">
      <w:start w:val="1"/>
      <w:numFmt w:val="upperRoman"/>
      <w:lvlText w:val="%1."/>
      <w:lvlJc w:val="right"/>
      <w:pPr>
        <w:ind w:left="709" w:hanging="28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6" w15:restartNumberingAfterBreak="0">
    <w:nsid w:val="4F693C2D"/>
    <w:multiLevelType w:val="multilevel"/>
    <w:tmpl w:val="A60A3974"/>
    <w:styleLink w:val="WWNum2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7" w15:restartNumberingAfterBreak="0">
    <w:nsid w:val="4FF52405"/>
    <w:multiLevelType w:val="multilevel"/>
    <w:tmpl w:val="F974656A"/>
    <w:styleLink w:val="WWNum1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52C17224"/>
    <w:multiLevelType w:val="multilevel"/>
    <w:tmpl w:val="22EE7CF6"/>
    <w:styleLink w:val="WWNum12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09" w15:restartNumberingAfterBreak="0">
    <w:nsid w:val="53762776"/>
    <w:multiLevelType w:val="multilevel"/>
    <w:tmpl w:val="33441E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53D9687B"/>
    <w:multiLevelType w:val="multilevel"/>
    <w:tmpl w:val="07385BC6"/>
    <w:styleLink w:val="WWNum89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11" w15:restartNumberingAfterBreak="0">
    <w:nsid w:val="549C3049"/>
    <w:multiLevelType w:val="multilevel"/>
    <w:tmpl w:val="4D1A5FC0"/>
    <w:styleLink w:val="WWNum121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2" w15:restartNumberingAfterBreak="0">
    <w:nsid w:val="54CA1D39"/>
    <w:multiLevelType w:val="multilevel"/>
    <w:tmpl w:val="7CB24656"/>
    <w:styleLink w:val="WWNum1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3" w15:restartNumberingAfterBreak="0">
    <w:nsid w:val="54DC30F3"/>
    <w:multiLevelType w:val="multilevel"/>
    <w:tmpl w:val="3F5E5C62"/>
    <w:styleLink w:val="WWNum24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54F86B5C"/>
    <w:multiLevelType w:val="multilevel"/>
    <w:tmpl w:val="05D4F3AA"/>
    <w:styleLink w:val="WWNum6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15" w15:restartNumberingAfterBreak="0">
    <w:nsid w:val="551B4084"/>
    <w:multiLevelType w:val="multilevel"/>
    <w:tmpl w:val="A61898BA"/>
    <w:styleLink w:val="WWNum15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6" w15:restartNumberingAfterBreak="0">
    <w:nsid w:val="56C340BC"/>
    <w:multiLevelType w:val="multilevel"/>
    <w:tmpl w:val="7856D5D2"/>
    <w:styleLink w:val="WWNum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7" w15:restartNumberingAfterBreak="0">
    <w:nsid w:val="5758070D"/>
    <w:multiLevelType w:val="multilevel"/>
    <w:tmpl w:val="7D6C2F58"/>
    <w:styleLink w:val="WWNum103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8" w15:restartNumberingAfterBreak="0">
    <w:nsid w:val="585D3485"/>
    <w:multiLevelType w:val="multilevel"/>
    <w:tmpl w:val="1F02DAF4"/>
    <w:styleLink w:val="WWNum9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19" w15:restartNumberingAfterBreak="0">
    <w:nsid w:val="585F0A64"/>
    <w:multiLevelType w:val="multilevel"/>
    <w:tmpl w:val="BCA47C32"/>
    <w:styleLink w:val="WWOutlineListStyle3"/>
    <w:lvl w:ilvl="0">
      <w:start w:val="1"/>
      <w:numFmt w:val="upperRoman"/>
      <w:lvlText w:val="%1."/>
      <w:lvlJc w:val="right"/>
      <w:pPr>
        <w:ind w:left="709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595E3FB1"/>
    <w:multiLevelType w:val="multilevel"/>
    <w:tmpl w:val="56AA16E6"/>
    <w:styleLink w:val="WWNum77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21" w15:restartNumberingAfterBreak="0">
    <w:nsid w:val="59624707"/>
    <w:multiLevelType w:val="multilevel"/>
    <w:tmpl w:val="5BBCB774"/>
    <w:styleLink w:val="WWNum1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 w15:restartNumberingAfterBreak="0">
    <w:nsid w:val="598E6F21"/>
    <w:multiLevelType w:val="multilevel"/>
    <w:tmpl w:val="1D521E0E"/>
    <w:styleLink w:val="WWNum1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3" w15:restartNumberingAfterBreak="0">
    <w:nsid w:val="5B505D93"/>
    <w:multiLevelType w:val="multilevel"/>
    <w:tmpl w:val="56E037E8"/>
    <w:styleLink w:val="WWNum1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24" w15:restartNumberingAfterBreak="0">
    <w:nsid w:val="5B77360A"/>
    <w:multiLevelType w:val="multilevel"/>
    <w:tmpl w:val="A0BE28DC"/>
    <w:styleLink w:val="WWNum69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25" w15:restartNumberingAfterBreak="0">
    <w:nsid w:val="5BC316B8"/>
    <w:multiLevelType w:val="multilevel"/>
    <w:tmpl w:val="A322B83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 w15:restartNumberingAfterBreak="0">
    <w:nsid w:val="5D281631"/>
    <w:multiLevelType w:val="multilevel"/>
    <w:tmpl w:val="2AAEC48A"/>
    <w:styleLink w:val="WWNum49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 w15:restartNumberingAfterBreak="0">
    <w:nsid w:val="5DD7599E"/>
    <w:multiLevelType w:val="multilevel"/>
    <w:tmpl w:val="ACA23208"/>
    <w:styleLink w:val="WWNum1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28" w15:restartNumberingAfterBreak="0">
    <w:nsid w:val="5DE7390A"/>
    <w:multiLevelType w:val="multilevel"/>
    <w:tmpl w:val="D2BC32AC"/>
    <w:styleLink w:val="WWNum122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129" w15:restartNumberingAfterBreak="0">
    <w:nsid w:val="5E400E77"/>
    <w:multiLevelType w:val="multilevel"/>
    <w:tmpl w:val="40E4B6C2"/>
    <w:styleLink w:val="WWNum4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0" w15:restartNumberingAfterBreak="0">
    <w:nsid w:val="5F07570E"/>
    <w:multiLevelType w:val="multilevel"/>
    <w:tmpl w:val="F7DA27D8"/>
    <w:styleLink w:val="WWNum66"/>
    <w:lvl w:ilvl="0">
      <w:numFmt w:val="bullet"/>
      <w:lvlText w:val="−"/>
      <w:lvlJc w:val="left"/>
      <w:pPr>
        <w:ind w:left="21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31" w15:restartNumberingAfterBreak="0">
    <w:nsid w:val="5FBB4EDD"/>
    <w:multiLevelType w:val="multilevel"/>
    <w:tmpl w:val="80302E02"/>
    <w:styleLink w:val="WWNum168"/>
    <w:lvl w:ilvl="0">
      <w:start w:val="1"/>
      <w:numFmt w:val="upperRoman"/>
      <w:lvlText w:val="Статья %1."/>
      <w:lvlJc w:val="left"/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1.%2.%3)"/>
      <w:lvlJc w:val="left"/>
      <w:pPr>
        <w:ind w:left="720" w:hanging="432"/>
      </w:pPr>
    </w:lvl>
    <w:lvl w:ilvl="3">
      <w:start w:val="1"/>
      <w:numFmt w:val="lowerRoman"/>
      <w:lvlText w:val="(%1.%2.%3.%4)"/>
      <w:lvlJc w:val="right"/>
      <w:pPr>
        <w:ind w:left="864" w:hanging="144"/>
      </w:pPr>
    </w:lvl>
    <w:lvl w:ilvl="4">
      <w:start w:val="1"/>
      <w:numFmt w:val="decimal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132" w15:restartNumberingAfterBreak="0">
    <w:nsid w:val="5FFC1F96"/>
    <w:multiLevelType w:val="multilevel"/>
    <w:tmpl w:val="07328A86"/>
    <w:styleLink w:val="WWNum7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3" w15:restartNumberingAfterBreak="0">
    <w:nsid w:val="60BE1BB0"/>
    <w:multiLevelType w:val="multilevel"/>
    <w:tmpl w:val="E2E4EF76"/>
    <w:styleLink w:val="WWNum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4" w15:restartNumberingAfterBreak="0">
    <w:nsid w:val="635F0AEA"/>
    <w:multiLevelType w:val="multilevel"/>
    <w:tmpl w:val="B06497BC"/>
    <w:styleLink w:val="WWNum2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 w15:restartNumberingAfterBreak="0">
    <w:nsid w:val="64671B15"/>
    <w:multiLevelType w:val="multilevel"/>
    <w:tmpl w:val="5DE6AB54"/>
    <w:styleLink w:val="WWOutlineListStyle1"/>
    <w:lvl w:ilvl="0">
      <w:start w:val="1"/>
      <w:numFmt w:val="upperRoman"/>
      <w:lvlText w:val="%1."/>
      <w:lvlJc w:val="right"/>
      <w:pPr>
        <w:ind w:left="709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 w15:restartNumberingAfterBreak="0">
    <w:nsid w:val="648227E0"/>
    <w:multiLevelType w:val="multilevel"/>
    <w:tmpl w:val="0D9099EC"/>
    <w:styleLink w:val="WWNum149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7" w15:restartNumberingAfterBreak="0">
    <w:nsid w:val="65595117"/>
    <w:multiLevelType w:val="multilevel"/>
    <w:tmpl w:val="6CAA3D9E"/>
    <w:styleLink w:val="WWNum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8" w15:restartNumberingAfterBreak="0">
    <w:nsid w:val="65A0771C"/>
    <w:multiLevelType w:val="multilevel"/>
    <w:tmpl w:val="5C7A52B0"/>
    <w:styleLink w:val="WWNum110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6649403F"/>
    <w:multiLevelType w:val="multilevel"/>
    <w:tmpl w:val="E3EA49EE"/>
    <w:styleLink w:val="WWOutlineListStyle4"/>
    <w:lvl w:ilvl="0">
      <w:start w:val="1"/>
      <w:numFmt w:val="upperRoman"/>
      <w:pStyle w:val="14"/>
      <w:lvlText w:val="%1."/>
      <w:lvlJc w:val="right"/>
      <w:pPr>
        <w:ind w:left="709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0" w15:restartNumberingAfterBreak="0">
    <w:nsid w:val="66516BE1"/>
    <w:multiLevelType w:val="multilevel"/>
    <w:tmpl w:val="AD7C07CC"/>
    <w:styleLink w:val="WWNum7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1" w15:restartNumberingAfterBreak="0">
    <w:nsid w:val="666E5822"/>
    <w:multiLevelType w:val="multilevel"/>
    <w:tmpl w:val="BF327A22"/>
    <w:styleLink w:val="WWNum100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2" w15:restartNumberingAfterBreak="0">
    <w:nsid w:val="68236064"/>
    <w:multiLevelType w:val="multilevel"/>
    <w:tmpl w:val="2FF8858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3" w15:restartNumberingAfterBreak="0">
    <w:nsid w:val="68D57373"/>
    <w:multiLevelType w:val="multilevel"/>
    <w:tmpl w:val="C1BE1FA8"/>
    <w:styleLink w:val="Outline"/>
    <w:lvl w:ilvl="0">
      <w:start w:val="1"/>
      <w:numFmt w:val="upperRoman"/>
      <w:lvlText w:val="%1."/>
      <w:lvlJc w:val="right"/>
      <w:pPr>
        <w:ind w:left="709" w:hanging="283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lowerRoman"/>
      <w:lvlText w:val="(%1.%2.%3.%4)"/>
      <w:lvlJc w:val="right"/>
      <w:pPr>
        <w:ind w:left="864" w:hanging="144"/>
      </w:pPr>
    </w:lvl>
    <w:lvl w:ilvl="4">
      <w:start w:val="1"/>
      <w:numFmt w:val="decimal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144" w15:restartNumberingAfterBreak="0">
    <w:nsid w:val="6B0020E5"/>
    <w:multiLevelType w:val="multilevel"/>
    <w:tmpl w:val="76401182"/>
    <w:styleLink w:val="WWNum117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145" w15:restartNumberingAfterBreak="0">
    <w:nsid w:val="6BAC76F3"/>
    <w:multiLevelType w:val="multilevel"/>
    <w:tmpl w:val="336886D6"/>
    <w:styleLink w:val="WWNum15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 w15:restartNumberingAfterBreak="0">
    <w:nsid w:val="6CAF4C3F"/>
    <w:multiLevelType w:val="multilevel"/>
    <w:tmpl w:val="BEA2FFF8"/>
    <w:styleLink w:val="WWNum67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47" w15:restartNumberingAfterBreak="0">
    <w:nsid w:val="6CBB1B7C"/>
    <w:multiLevelType w:val="multilevel"/>
    <w:tmpl w:val="41CA4214"/>
    <w:styleLink w:val="WWNum82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8" w15:restartNumberingAfterBreak="0">
    <w:nsid w:val="6D7A2F2D"/>
    <w:multiLevelType w:val="multilevel"/>
    <w:tmpl w:val="F76ED6D8"/>
    <w:styleLink w:val="WWNum63"/>
    <w:lvl w:ilvl="0">
      <w:start w:val="1"/>
      <w:numFmt w:val="decimal"/>
      <w:lvlText w:val="%1."/>
      <w:lvlJc w:val="left"/>
      <w:pPr>
        <w:ind w:left="102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003" w:hanging="360"/>
      </w:pPr>
    </w:lvl>
    <w:lvl w:ilvl="2">
      <w:start w:val="1"/>
      <w:numFmt w:val="lowerRoman"/>
      <w:lvlText w:val="%1.%2.%3."/>
      <w:lvlJc w:val="right"/>
      <w:pPr>
        <w:ind w:left="11723" w:hanging="180"/>
      </w:pPr>
    </w:lvl>
    <w:lvl w:ilvl="3">
      <w:start w:val="1"/>
      <w:numFmt w:val="decimal"/>
      <w:lvlText w:val="%1.%2.%3.%4."/>
      <w:lvlJc w:val="left"/>
      <w:pPr>
        <w:ind w:left="12443" w:hanging="360"/>
      </w:pPr>
    </w:lvl>
    <w:lvl w:ilvl="4">
      <w:start w:val="1"/>
      <w:numFmt w:val="lowerLetter"/>
      <w:lvlText w:val="%1.%2.%3.%4.%5."/>
      <w:lvlJc w:val="left"/>
      <w:pPr>
        <w:ind w:left="13163" w:hanging="360"/>
      </w:pPr>
    </w:lvl>
    <w:lvl w:ilvl="5">
      <w:start w:val="1"/>
      <w:numFmt w:val="lowerRoman"/>
      <w:lvlText w:val="%1.%2.%3.%4.%5.%6."/>
      <w:lvlJc w:val="right"/>
      <w:pPr>
        <w:ind w:left="13883" w:hanging="180"/>
      </w:pPr>
    </w:lvl>
    <w:lvl w:ilvl="6">
      <w:start w:val="1"/>
      <w:numFmt w:val="decimal"/>
      <w:lvlText w:val="%1.%2.%3.%4.%5.%6.%7."/>
      <w:lvlJc w:val="left"/>
      <w:pPr>
        <w:ind w:left="14603" w:hanging="360"/>
      </w:pPr>
    </w:lvl>
    <w:lvl w:ilvl="7">
      <w:start w:val="1"/>
      <w:numFmt w:val="lowerLetter"/>
      <w:lvlText w:val="%1.%2.%3.%4.%5.%6.%7.%8."/>
      <w:lvlJc w:val="left"/>
      <w:pPr>
        <w:ind w:left="15323" w:hanging="360"/>
      </w:pPr>
    </w:lvl>
    <w:lvl w:ilvl="8">
      <w:start w:val="1"/>
      <w:numFmt w:val="lowerRoman"/>
      <w:lvlText w:val="%1.%2.%3.%4.%5.%6.%7.%8.%9."/>
      <w:lvlJc w:val="right"/>
      <w:pPr>
        <w:ind w:left="16043" w:hanging="180"/>
      </w:pPr>
    </w:lvl>
  </w:abstractNum>
  <w:abstractNum w:abstractNumId="149" w15:restartNumberingAfterBreak="0">
    <w:nsid w:val="6DE4092A"/>
    <w:multiLevelType w:val="multilevel"/>
    <w:tmpl w:val="61AEC6B8"/>
    <w:styleLink w:val="WWNum157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0" w15:restartNumberingAfterBreak="0">
    <w:nsid w:val="6DFA6F96"/>
    <w:multiLevelType w:val="multilevel"/>
    <w:tmpl w:val="21122554"/>
    <w:styleLink w:val="WWNum46"/>
    <w:lvl w:ilvl="0">
      <w:numFmt w:val="bullet"/>
      <w:lvlText w:val="−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51" w15:restartNumberingAfterBreak="0">
    <w:nsid w:val="6E0E6251"/>
    <w:multiLevelType w:val="multilevel"/>
    <w:tmpl w:val="F82A029A"/>
    <w:styleLink w:val="WWNum53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52" w15:restartNumberingAfterBreak="0">
    <w:nsid w:val="6ED531DF"/>
    <w:multiLevelType w:val="multilevel"/>
    <w:tmpl w:val="F9D8574C"/>
    <w:styleLink w:val="WWNum5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3" w15:restartNumberingAfterBreak="0">
    <w:nsid w:val="6F5B4D98"/>
    <w:multiLevelType w:val="multilevel"/>
    <w:tmpl w:val="F0F698D4"/>
    <w:styleLink w:val="WWNum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4" w15:restartNumberingAfterBreak="0">
    <w:nsid w:val="6F736E55"/>
    <w:multiLevelType w:val="multilevel"/>
    <w:tmpl w:val="1D547F82"/>
    <w:styleLink w:val="WWNum140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5" w15:restartNumberingAfterBreak="0">
    <w:nsid w:val="70815356"/>
    <w:multiLevelType w:val="multilevel"/>
    <w:tmpl w:val="B7C8E590"/>
    <w:styleLink w:val="WWNum1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6" w15:restartNumberingAfterBreak="0">
    <w:nsid w:val="70F12066"/>
    <w:multiLevelType w:val="multilevel"/>
    <w:tmpl w:val="5DAE6E44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7" w15:restartNumberingAfterBreak="0">
    <w:nsid w:val="712C75A5"/>
    <w:multiLevelType w:val="multilevel"/>
    <w:tmpl w:val="35BE1C9A"/>
    <w:styleLink w:val="WWNum3"/>
    <w:lvl w:ilvl="0">
      <w:numFmt w:val="bullet"/>
      <w:lvlText w:val="−"/>
      <w:lvlJc w:val="left"/>
      <w:pPr>
        <w:ind w:left="106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8" w15:restartNumberingAfterBreak="0">
    <w:nsid w:val="715E03AE"/>
    <w:multiLevelType w:val="multilevel"/>
    <w:tmpl w:val="9844ED74"/>
    <w:styleLink w:val="WWNum9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59" w15:restartNumberingAfterBreak="0">
    <w:nsid w:val="72447259"/>
    <w:multiLevelType w:val="multilevel"/>
    <w:tmpl w:val="0AFA7B5E"/>
    <w:styleLink w:val="WWNum11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60" w15:restartNumberingAfterBreak="0">
    <w:nsid w:val="72562128"/>
    <w:multiLevelType w:val="multilevel"/>
    <w:tmpl w:val="600E6B02"/>
    <w:styleLink w:val="WWNum10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61" w15:restartNumberingAfterBreak="0">
    <w:nsid w:val="73B65A1D"/>
    <w:multiLevelType w:val="multilevel"/>
    <w:tmpl w:val="B2920ADE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62" w15:restartNumberingAfterBreak="0">
    <w:nsid w:val="75C83966"/>
    <w:multiLevelType w:val="multilevel"/>
    <w:tmpl w:val="95D6B376"/>
    <w:styleLink w:val="WWNum119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63" w15:restartNumberingAfterBreak="0">
    <w:nsid w:val="75CE2168"/>
    <w:multiLevelType w:val="multilevel"/>
    <w:tmpl w:val="ADD2BF04"/>
    <w:styleLink w:val="WWNum113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164" w15:restartNumberingAfterBreak="0">
    <w:nsid w:val="75F46FA5"/>
    <w:multiLevelType w:val="multilevel"/>
    <w:tmpl w:val="98265DA4"/>
    <w:styleLink w:val="WWOutlineListStyle2"/>
    <w:lvl w:ilvl="0">
      <w:start w:val="1"/>
      <w:numFmt w:val="upperRoman"/>
      <w:lvlText w:val="%1."/>
      <w:lvlJc w:val="right"/>
      <w:pPr>
        <w:ind w:left="709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5" w15:restartNumberingAfterBreak="0">
    <w:nsid w:val="764B64FF"/>
    <w:multiLevelType w:val="multilevel"/>
    <w:tmpl w:val="92404074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6" w15:restartNumberingAfterBreak="0">
    <w:nsid w:val="7745671E"/>
    <w:multiLevelType w:val="multilevel"/>
    <w:tmpl w:val="804C82E6"/>
    <w:styleLink w:val="WWNum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67" w15:restartNumberingAfterBreak="0">
    <w:nsid w:val="77996EAA"/>
    <w:multiLevelType w:val="multilevel"/>
    <w:tmpl w:val="9F642B16"/>
    <w:styleLink w:val="WWNum10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8" w15:restartNumberingAfterBreak="0">
    <w:nsid w:val="77A00472"/>
    <w:multiLevelType w:val="multilevel"/>
    <w:tmpl w:val="84BCA126"/>
    <w:styleLink w:val="WWNum71"/>
    <w:lvl w:ilvl="0">
      <w:numFmt w:val="bullet"/>
      <w:lvlText w:val="−"/>
      <w:lvlJc w:val="left"/>
      <w:pPr>
        <w:ind w:left="322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89" w:hanging="360"/>
      </w:pPr>
      <w:rPr>
        <w:rFonts w:ascii="Wingdings" w:hAnsi="Wingdings"/>
      </w:rPr>
    </w:lvl>
  </w:abstractNum>
  <w:abstractNum w:abstractNumId="169" w15:restartNumberingAfterBreak="0">
    <w:nsid w:val="79371680"/>
    <w:multiLevelType w:val="multilevel"/>
    <w:tmpl w:val="CBEEF262"/>
    <w:styleLink w:val="WWNum58"/>
    <w:lvl w:ilvl="0">
      <w:numFmt w:val="bullet"/>
      <w:lvlText w:val="−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170" w15:restartNumberingAfterBreak="0">
    <w:nsid w:val="7B816762"/>
    <w:multiLevelType w:val="multilevel"/>
    <w:tmpl w:val="AEA0A43C"/>
    <w:styleLink w:val="WWNum78"/>
    <w:lvl w:ilvl="0">
      <w:numFmt w:val="bullet"/>
      <w:lvlText w:val="−"/>
      <w:lvlJc w:val="left"/>
      <w:pPr>
        <w:ind w:left="178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171" w15:restartNumberingAfterBreak="0">
    <w:nsid w:val="7BA24571"/>
    <w:multiLevelType w:val="multilevel"/>
    <w:tmpl w:val="A6E2BD98"/>
    <w:styleLink w:val="WWNum1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2" w15:restartNumberingAfterBreak="0">
    <w:nsid w:val="7C1A4616"/>
    <w:multiLevelType w:val="hybridMultilevel"/>
    <w:tmpl w:val="255E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3" w15:restartNumberingAfterBreak="0">
    <w:nsid w:val="7D0B6D78"/>
    <w:multiLevelType w:val="multilevel"/>
    <w:tmpl w:val="A6323902"/>
    <w:styleLink w:val="WWNum13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74" w15:restartNumberingAfterBreak="0">
    <w:nsid w:val="7D17405D"/>
    <w:multiLevelType w:val="multilevel"/>
    <w:tmpl w:val="FA0C614A"/>
    <w:styleLink w:val="WWNum139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75" w15:restartNumberingAfterBreak="0">
    <w:nsid w:val="7DDC3ACB"/>
    <w:multiLevelType w:val="multilevel"/>
    <w:tmpl w:val="65EEE648"/>
    <w:styleLink w:val="WWNum70"/>
    <w:lvl w:ilvl="0">
      <w:numFmt w:val="bullet"/>
      <w:lvlText w:val="−"/>
      <w:lvlJc w:val="left"/>
      <w:pPr>
        <w:ind w:left="178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176" w15:restartNumberingAfterBreak="0">
    <w:nsid w:val="7F0B158C"/>
    <w:multiLevelType w:val="multilevel"/>
    <w:tmpl w:val="BF9423CA"/>
    <w:styleLink w:val="WWNum13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num w:numId="1">
    <w:abstractNumId w:val="139"/>
  </w:num>
  <w:num w:numId="2">
    <w:abstractNumId w:val="119"/>
  </w:num>
  <w:num w:numId="3">
    <w:abstractNumId w:val="164"/>
  </w:num>
  <w:num w:numId="4">
    <w:abstractNumId w:val="135"/>
  </w:num>
  <w:num w:numId="5">
    <w:abstractNumId w:val="46"/>
  </w:num>
  <w:num w:numId="6">
    <w:abstractNumId w:val="143"/>
  </w:num>
  <w:num w:numId="7">
    <w:abstractNumId w:val="161"/>
  </w:num>
  <w:num w:numId="8">
    <w:abstractNumId w:val="31"/>
  </w:num>
  <w:num w:numId="9">
    <w:abstractNumId w:val="157"/>
  </w:num>
  <w:num w:numId="10">
    <w:abstractNumId w:val="109"/>
  </w:num>
  <w:num w:numId="11">
    <w:abstractNumId w:val="30"/>
  </w:num>
  <w:num w:numId="12">
    <w:abstractNumId w:val="92"/>
  </w:num>
  <w:num w:numId="13">
    <w:abstractNumId w:val="32"/>
  </w:num>
  <w:num w:numId="14">
    <w:abstractNumId w:val="81"/>
  </w:num>
  <w:num w:numId="15">
    <w:abstractNumId w:val="105"/>
  </w:num>
  <w:num w:numId="16">
    <w:abstractNumId w:val="85"/>
  </w:num>
  <w:num w:numId="17">
    <w:abstractNumId w:val="159"/>
  </w:num>
  <w:num w:numId="18">
    <w:abstractNumId w:val="53"/>
  </w:num>
  <w:num w:numId="19">
    <w:abstractNumId w:val="153"/>
  </w:num>
  <w:num w:numId="20">
    <w:abstractNumId w:val="68"/>
  </w:num>
  <w:num w:numId="21">
    <w:abstractNumId w:val="145"/>
  </w:num>
  <w:num w:numId="22">
    <w:abstractNumId w:val="48"/>
  </w:num>
  <w:num w:numId="23">
    <w:abstractNumId w:val="142"/>
  </w:num>
  <w:num w:numId="24">
    <w:abstractNumId w:val="171"/>
  </w:num>
  <w:num w:numId="25">
    <w:abstractNumId w:val="156"/>
  </w:num>
  <w:num w:numId="26">
    <w:abstractNumId w:val="96"/>
  </w:num>
  <w:num w:numId="27">
    <w:abstractNumId w:val="125"/>
  </w:num>
  <w:num w:numId="28">
    <w:abstractNumId w:val="104"/>
  </w:num>
  <w:num w:numId="29">
    <w:abstractNumId w:val="95"/>
  </w:num>
  <w:num w:numId="30">
    <w:abstractNumId w:val="113"/>
  </w:num>
  <w:num w:numId="31">
    <w:abstractNumId w:val="106"/>
  </w:num>
  <w:num w:numId="32">
    <w:abstractNumId w:val="70"/>
  </w:num>
  <w:num w:numId="33">
    <w:abstractNumId w:val="134"/>
  </w:num>
  <w:num w:numId="34">
    <w:abstractNumId w:val="74"/>
  </w:num>
  <w:num w:numId="35">
    <w:abstractNumId w:val="133"/>
  </w:num>
  <w:num w:numId="36">
    <w:abstractNumId w:val="19"/>
  </w:num>
  <w:num w:numId="37">
    <w:abstractNumId w:val="18"/>
  </w:num>
  <w:num w:numId="38">
    <w:abstractNumId w:val="69"/>
  </w:num>
  <w:num w:numId="39">
    <w:abstractNumId w:val="165"/>
  </w:num>
  <w:num w:numId="40">
    <w:abstractNumId w:val="0"/>
  </w:num>
  <w:num w:numId="41">
    <w:abstractNumId w:val="66"/>
  </w:num>
  <w:num w:numId="42">
    <w:abstractNumId w:val="45"/>
  </w:num>
  <w:num w:numId="43">
    <w:abstractNumId w:val="10"/>
  </w:num>
  <w:num w:numId="44">
    <w:abstractNumId w:val="116"/>
  </w:num>
  <w:num w:numId="45">
    <w:abstractNumId w:val="80"/>
  </w:num>
  <w:num w:numId="46">
    <w:abstractNumId w:val="42"/>
  </w:num>
  <w:num w:numId="47">
    <w:abstractNumId w:val="44"/>
  </w:num>
  <w:num w:numId="48">
    <w:abstractNumId w:val="73"/>
  </w:num>
  <w:num w:numId="49">
    <w:abstractNumId w:val="84"/>
  </w:num>
  <w:num w:numId="50">
    <w:abstractNumId w:val="9"/>
  </w:num>
  <w:num w:numId="51">
    <w:abstractNumId w:val="129"/>
  </w:num>
  <w:num w:numId="52">
    <w:abstractNumId w:val="150"/>
  </w:num>
  <w:num w:numId="53">
    <w:abstractNumId w:val="89"/>
  </w:num>
  <w:num w:numId="54">
    <w:abstractNumId w:val="2"/>
  </w:num>
  <w:num w:numId="55">
    <w:abstractNumId w:val="126"/>
  </w:num>
  <w:num w:numId="56">
    <w:abstractNumId w:val="97"/>
  </w:num>
  <w:num w:numId="57">
    <w:abstractNumId w:val="36"/>
  </w:num>
  <w:num w:numId="58">
    <w:abstractNumId w:val="103"/>
  </w:num>
  <w:num w:numId="59">
    <w:abstractNumId w:val="151"/>
  </w:num>
  <w:num w:numId="60">
    <w:abstractNumId w:val="17"/>
  </w:num>
  <w:num w:numId="61">
    <w:abstractNumId w:val="152"/>
  </w:num>
  <w:num w:numId="62">
    <w:abstractNumId w:val="64"/>
  </w:num>
  <w:num w:numId="63">
    <w:abstractNumId w:val="56"/>
  </w:num>
  <w:num w:numId="64">
    <w:abstractNumId w:val="169"/>
  </w:num>
  <w:num w:numId="65">
    <w:abstractNumId w:val="29"/>
  </w:num>
  <w:num w:numId="66">
    <w:abstractNumId w:val="114"/>
  </w:num>
  <w:num w:numId="67">
    <w:abstractNumId w:val="57"/>
  </w:num>
  <w:num w:numId="68">
    <w:abstractNumId w:val="26"/>
  </w:num>
  <w:num w:numId="69">
    <w:abstractNumId w:val="148"/>
  </w:num>
  <w:num w:numId="70">
    <w:abstractNumId w:val="101"/>
  </w:num>
  <w:num w:numId="71">
    <w:abstractNumId w:val="86"/>
  </w:num>
  <w:num w:numId="72">
    <w:abstractNumId w:val="130"/>
  </w:num>
  <w:num w:numId="73">
    <w:abstractNumId w:val="146"/>
  </w:num>
  <w:num w:numId="74">
    <w:abstractNumId w:val="99"/>
  </w:num>
  <w:num w:numId="75">
    <w:abstractNumId w:val="124"/>
  </w:num>
  <w:num w:numId="76">
    <w:abstractNumId w:val="175"/>
  </w:num>
  <w:num w:numId="77">
    <w:abstractNumId w:val="168"/>
  </w:num>
  <w:num w:numId="78">
    <w:abstractNumId w:val="132"/>
  </w:num>
  <w:num w:numId="79">
    <w:abstractNumId w:val="140"/>
  </w:num>
  <w:num w:numId="80">
    <w:abstractNumId w:val="65"/>
  </w:num>
  <w:num w:numId="81">
    <w:abstractNumId w:val="88"/>
  </w:num>
  <w:num w:numId="82">
    <w:abstractNumId w:val="14"/>
  </w:num>
  <w:num w:numId="83">
    <w:abstractNumId w:val="120"/>
  </w:num>
  <w:num w:numId="84">
    <w:abstractNumId w:val="170"/>
  </w:num>
  <w:num w:numId="85">
    <w:abstractNumId w:val="6"/>
  </w:num>
  <w:num w:numId="86">
    <w:abstractNumId w:val="166"/>
  </w:num>
  <w:num w:numId="87">
    <w:abstractNumId w:val="49"/>
  </w:num>
  <w:num w:numId="88">
    <w:abstractNumId w:val="147"/>
  </w:num>
  <w:num w:numId="89">
    <w:abstractNumId w:val="79"/>
  </w:num>
  <w:num w:numId="90">
    <w:abstractNumId w:val="5"/>
  </w:num>
  <w:num w:numId="91">
    <w:abstractNumId w:val="54"/>
  </w:num>
  <w:num w:numId="92">
    <w:abstractNumId w:val="72"/>
  </w:num>
  <w:num w:numId="93">
    <w:abstractNumId w:val="40"/>
  </w:num>
  <w:num w:numId="94">
    <w:abstractNumId w:val="76"/>
  </w:num>
  <w:num w:numId="95">
    <w:abstractNumId w:val="110"/>
  </w:num>
  <w:num w:numId="96">
    <w:abstractNumId w:val="24"/>
  </w:num>
  <w:num w:numId="97">
    <w:abstractNumId w:val="52"/>
  </w:num>
  <w:num w:numId="98">
    <w:abstractNumId w:val="118"/>
  </w:num>
  <w:num w:numId="99">
    <w:abstractNumId w:val="75"/>
  </w:num>
  <w:num w:numId="100">
    <w:abstractNumId w:val="158"/>
  </w:num>
  <w:num w:numId="101">
    <w:abstractNumId w:val="15"/>
  </w:num>
  <w:num w:numId="102">
    <w:abstractNumId w:val="51"/>
  </w:num>
  <w:num w:numId="103">
    <w:abstractNumId w:val="34"/>
  </w:num>
  <w:num w:numId="104">
    <w:abstractNumId w:val="67"/>
  </w:num>
  <w:num w:numId="105">
    <w:abstractNumId w:val="3"/>
  </w:num>
  <w:num w:numId="106">
    <w:abstractNumId w:val="141"/>
  </w:num>
  <w:num w:numId="107">
    <w:abstractNumId w:val="160"/>
  </w:num>
  <w:num w:numId="108">
    <w:abstractNumId w:val="100"/>
  </w:num>
  <w:num w:numId="109">
    <w:abstractNumId w:val="117"/>
  </w:num>
  <w:num w:numId="110">
    <w:abstractNumId w:val="137"/>
  </w:num>
  <w:num w:numId="111">
    <w:abstractNumId w:val="25"/>
  </w:num>
  <w:num w:numId="112">
    <w:abstractNumId w:val="123"/>
  </w:num>
  <w:num w:numId="113">
    <w:abstractNumId w:val="43"/>
  </w:num>
  <w:num w:numId="114">
    <w:abstractNumId w:val="167"/>
  </w:num>
  <w:num w:numId="115">
    <w:abstractNumId w:val="59"/>
  </w:num>
  <w:num w:numId="116">
    <w:abstractNumId w:val="138"/>
  </w:num>
  <w:num w:numId="117">
    <w:abstractNumId w:val="91"/>
  </w:num>
  <w:num w:numId="118">
    <w:abstractNumId w:val="94"/>
  </w:num>
  <w:num w:numId="119">
    <w:abstractNumId w:val="163"/>
  </w:num>
  <w:num w:numId="120">
    <w:abstractNumId w:val="102"/>
  </w:num>
  <w:num w:numId="121">
    <w:abstractNumId w:val="61"/>
  </w:num>
  <w:num w:numId="122">
    <w:abstractNumId w:val="8"/>
  </w:num>
  <w:num w:numId="123">
    <w:abstractNumId w:val="144"/>
  </w:num>
  <w:num w:numId="124">
    <w:abstractNumId w:val="28"/>
  </w:num>
  <w:num w:numId="125">
    <w:abstractNumId w:val="162"/>
  </w:num>
  <w:num w:numId="126">
    <w:abstractNumId w:val="37"/>
  </w:num>
  <w:num w:numId="127">
    <w:abstractNumId w:val="111"/>
  </w:num>
  <w:num w:numId="128">
    <w:abstractNumId w:val="128"/>
  </w:num>
  <w:num w:numId="129">
    <w:abstractNumId w:val="60"/>
  </w:num>
  <w:num w:numId="130">
    <w:abstractNumId w:val="93"/>
  </w:num>
  <w:num w:numId="131">
    <w:abstractNumId w:val="108"/>
  </w:num>
  <w:num w:numId="132">
    <w:abstractNumId w:val="90"/>
  </w:num>
  <w:num w:numId="133">
    <w:abstractNumId w:val="63"/>
  </w:num>
  <w:num w:numId="134">
    <w:abstractNumId w:val="20"/>
  </w:num>
  <w:num w:numId="135">
    <w:abstractNumId w:val="107"/>
  </w:num>
  <w:num w:numId="136">
    <w:abstractNumId w:val="16"/>
  </w:num>
  <w:num w:numId="137">
    <w:abstractNumId w:val="1"/>
  </w:num>
  <w:num w:numId="138">
    <w:abstractNumId w:val="33"/>
  </w:num>
  <w:num w:numId="139">
    <w:abstractNumId w:val="38"/>
  </w:num>
  <w:num w:numId="140">
    <w:abstractNumId w:val="22"/>
  </w:num>
  <w:num w:numId="141">
    <w:abstractNumId w:val="173"/>
  </w:num>
  <w:num w:numId="142">
    <w:abstractNumId w:val="78"/>
  </w:num>
  <w:num w:numId="143">
    <w:abstractNumId w:val="176"/>
  </w:num>
  <w:num w:numId="144">
    <w:abstractNumId w:val="71"/>
  </w:num>
  <w:num w:numId="145">
    <w:abstractNumId w:val="174"/>
  </w:num>
  <w:num w:numId="146">
    <w:abstractNumId w:val="154"/>
  </w:num>
  <w:num w:numId="147">
    <w:abstractNumId w:val="21"/>
  </w:num>
  <w:num w:numId="148">
    <w:abstractNumId w:val="87"/>
  </w:num>
  <w:num w:numId="149">
    <w:abstractNumId w:val="98"/>
  </w:num>
  <w:num w:numId="150">
    <w:abstractNumId w:val="155"/>
  </w:num>
  <w:num w:numId="151">
    <w:abstractNumId w:val="77"/>
  </w:num>
  <w:num w:numId="152">
    <w:abstractNumId w:val="27"/>
  </w:num>
  <w:num w:numId="153">
    <w:abstractNumId w:val="58"/>
  </w:num>
  <w:num w:numId="154">
    <w:abstractNumId w:val="23"/>
  </w:num>
  <w:num w:numId="155">
    <w:abstractNumId w:val="136"/>
  </w:num>
  <w:num w:numId="156">
    <w:abstractNumId w:val="82"/>
  </w:num>
  <w:num w:numId="157">
    <w:abstractNumId w:val="50"/>
  </w:num>
  <w:num w:numId="158">
    <w:abstractNumId w:val="39"/>
  </w:num>
  <w:num w:numId="159">
    <w:abstractNumId w:val="115"/>
  </w:num>
  <w:num w:numId="160">
    <w:abstractNumId w:val="127"/>
  </w:num>
  <w:num w:numId="161">
    <w:abstractNumId w:val="121"/>
  </w:num>
  <w:num w:numId="162">
    <w:abstractNumId w:val="83"/>
  </w:num>
  <w:num w:numId="163">
    <w:abstractNumId w:val="149"/>
  </w:num>
  <w:num w:numId="164">
    <w:abstractNumId w:val="35"/>
  </w:num>
  <w:num w:numId="165">
    <w:abstractNumId w:val="13"/>
  </w:num>
  <w:num w:numId="166">
    <w:abstractNumId w:val="11"/>
  </w:num>
  <w:num w:numId="167">
    <w:abstractNumId w:val="7"/>
  </w:num>
  <w:num w:numId="168">
    <w:abstractNumId w:val="112"/>
  </w:num>
  <w:num w:numId="169">
    <w:abstractNumId w:val="122"/>
  </w:num>
  <w:num w:numId="170">
    <w:abstractNumId w:val="47"/>
  </w:num>
  <w:num w:numId="171">
    <w:abstractNumId w:val="55"/>
  </w:num>
  <w:num w:numId="172">
    <w:abstractNumId w:val="41"/>
  </w:num>
  <w:num w:numId="173">
    <w:abstractNumId w:val="12"/>
  </w:num>
  <w:num w:numId="174">
    <w:abstractNumId w:val="131"/>
  </w:num>
  <w:num w:numId="175">
    <w:abstractNumId w:val="62"/>
  </w:num>
  <w:num w:numId="176">
    <w:abstractNumId w:val="4"/>
  </w:num>
  <w:num w:numId="177">
    <w:abstractNumId w:val="47"/>
    <w:lvlOverride w:ilvl="0">
      <w:startOverride w:val="1"/>
    </w:lvlOverride>
  </w:num>
  <w:num w:numId="178">
    <w:abstractNumId w:val="31"/>
  </w:num>
  <w:num w:numId="179">
    <w:abstractNumId w:val="53"/>
  </w:num>
  <w:num w:numId="180">
    <w:abstractNumId w:val="92"/>
    <w:lvlOverride w:ilvl="0">
      <w:startOverride w:val="1"/>
    </w:lvlOverride>
  </w:num>
  <w:num w:numId="181">
    <w:abstractNumId w:val="18"/>
  </w:num>
  <w:num w:numId="182">
    <w:abstractNumId w:val="32"/>
  </w:num>
  <w:num w:numId="18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A7"/>
    <w:rsid w:val="000003F8"/>
    <w:rsid w:val="00030675"/>
    <w:rsid w:val="00030A3C"/>
    <w:rsid w:val="00045957"/>
    <w:rsid w:val="00050CF1"/>
    <w:rsid w:val="000624D4"/>
    <w:rsid w:val="000639D7"/>
    <w:rsid w:val="00082109"/>
    <w:rsid w:val="00091589"/>
    <w:rsid w:val="000948D5"/>
    <w:rsid w:val="000B72B3"/>
    <w:rsid w:val="000C313D"/>
    <w:rsid w:val="000F0D47"/>
    <w:rsid w:val="000F3491"/>
    <w:rsid w:val="000F534A"/>
    <w:rsid w:val="00113226"/>
    <w:rsid w:val="00116064"/>
    <w:rsid w:val="0011630A"/>
    <w:rsid w:val="001218C7"/>
    <w:rsid w:val="00126CFC"/>
    <w:rsid w:val="00152961"/>
    <w:rsid w:val="00186F03"/>
    <w:rsid w:val="00190780"/>
    <w:rsid w:val="00191E7B"/>
    <w:rsid w:val="001A32B2"/>
    <w:rsid w:val="001B4BE7"/>
    <w:rsid w:val="001B62CF"/>
    <w:rsid w:val="001F0471"/>
    <w:rsid w:val="001F400D"/>
    <w:rsid w:val="00203FFF"/>
    <w:rsid w:val="0020655B"/>
    <w:rsid w:val="002212E9"/>
    <w:rsid w:val="00222095"/>
    <w:rsid w:val="002325C6"/>
    <w:rsid w:val="00233045"/>
    <w:rsid w:val="00236993"/>
    <w:rsid w:val="00240F9E"/>
    <w:rsid w:val="00243DFD"/>
    <w:rsid w:val="0025116E"/>
    <w:rsid w:val="0026153C"/>
    <w:rsid w:val="002667F3"/>
    <w:rsid w:val="00272E86"/>
    <w:rsid w:val="002868FE"/>
    <w:rsid w:val="00290A9D"/>
    <w:rsid w:val="0029146A"/>
    <w:rsid w:val="002D175B"/>
    <w:rsid w:val="002E4FEE"/>
    <w:rsid w:val="002F2CD4"/>
    <w:rsid w:val="003060EE"/>
    <w:rsid w:val="00315106"/>
    <w:rsid w:val="0034186F"/>
    <w:rsid w:val="0034797C"/>
    <w:rsid w:val="0035346F"/>
    <w:rsid w:val="00363A98"/>
    <w:rsid w:val="003648D0"/>
    <w:rsid w:val="00371DDC"/>
    <w:rsid w:val="00390D17"/>
    <w:rsid w:val="003A0487"/>
    <w:rsid w:val="003B25B6"/>
    <w:rsid w:val="004016A1"/>
    <w:rsid w:val="00426A41"/>
    <w:rsid w:val="00433BDE"/>
    <w:rsid w:val="004353FE"/>
    <w:rsid w:val="004379B7"/>
    <w:rsid w:val="0044226F"/>
    <w:rsid w:val="004B6B29"/>
    <w:rsid w:val="004B6E69"/>
    <w:rsid w:val="004C0E1A"/>
    <w:rsid w:val="004E1E51"/>
    <w:rsid w:val="004E2B9D"/>
    <w:rsid w:val="00506622"/>
    <w:rsid w:val="00523CB8"/>
    <w:rsid w:val="00527C95"/>
    <w:rsid w:val="00584095"/>
    <w:rsid w:val="005B3C08"/>
    <w:rsid w:val="005C2EF6"/>
    <w:rsid w:val="005C797F"/>
    <w:rsid w:val="005D13C3"/>
    <w:rsid w:val="005D4C4C"/>
    <w:rsid w:val="005F4D61"/>
    <w:rsid w:val="00610698"/>
    <w:rsid w:val="006330FC"/>
    <w:rsid w:val="00637349"/>
    <w:rsid w:val="0064706B"/>
    <w:rsid w:val="00647090"/>
    <w:rsid w:val="00683184"/>
    <w:rsid w:val="006844A7"/>
    <w:rsid w:val="00693BDE"/>
    <w:rsid w:val="006B121F"/>
    <w:rsid w:val="006B3536"/>
    <w:rsid w:val="006C7DB2"/>
    <w:rsid w:val="006D09B0"/>
    <w:rsid w:val="006E29DA"/>
    <w:rsid w:val="006E2C0E"/>
    <w:rsid w:val="006E4B63"/>
    <w:rsid w:val="006F3532"/>
    <w:rsid w:val="006F5FD6"/>
    <w:rsid w:val="00702F38"/>
    <w:rsid w:val="0071007C"/>
    <w:rsid w:val="00723C3B"/>
    <w:rsid w:val="0073107E"/>
    <w:rsid w:val="00731360"/>
    <w:rsid w:val="00754B6E"/>
    <w:rsid w:val="00754F92"/>
    <w:rsid w:val="00757FED"/>
    <w:rsid w:val="00764529"/>
    <w:rsid w:val="007767AD"/>
    <w:rsid w:val="0077774B"/>
    <w:rsid w:val="00783DE4"/>
    <w:rsid w:val="00787F01"/>
    <w:rsid w:val="007A5DCE"/>
    <w:rsid w:val="007B7A64"/>
    <w:rsid w:val="00803642"/>
    <w:rsid w:val="0082190A"/>
    <w:rsid w:val="008245D7"/>
    <w:rsid w:val="0082532E"/>
    <w:rsid w:val="0084544D"/>
    <w:rsid w:val="00857321"/>
    <w:rsid w:val="00861ECE"/>
    <w:rsid w:val="00871DEF"/>
    <w:rsid w:val="00874861"/>
    <w:rsid w:val="008756B9"/>
    <w:rsid w:val="00875B58"/>
    <w:rsid w:val="00886D66"/>
    <w:rsid w:val="00887232"/>
    <w:rsid w:val="00890E1D"/>
    <w:rsid w:val="00895F77"/>
    <w:rsid w:val="008A5954"/>
    <w:rsid w:val="008C260C"/>
    <w:rsid w:val="008C4F15"/>
    <w:rsid w:val="008D7742"/>
    <w:rsid w:val="008E472F"/>
    <w:rsid w:val="00900C70"/>
    <w:rsid w:val="00927586"/>
    <w:rsid w:val="00934420"/>
    <w:rsid w:val="00966201"/>
    <w:rsid w:val="0098056A"/>
    <w:rsid w:val="00995653"/>
    <w:rsid w:val="009B1993"/>
    <w:rsid w:val="009B40EA"/>
    <w:rsid w:val="009C15BE"/>
    <w:rsid w:val="009C1944"/>
    <w:rsid w:val="009C4BBF"/>
    <w:rsid w:val="009D7DA0"/>
    <w:rsid w:val="00A02853"/>
    <w:rsid w:val="00A2172C"/>
    <w:rsid w:val="00A26E9B"/>
    <w:rsid w:val="00A26F1C"/>
    <w:rsid w:val="00A34269"/>
    <w:rsid w:val="00A364F3"/>
    <w:rsid w:val="00A478DB"/>
    <w:rsid w:val="00A5152C"/>
    <w:rsid w:val="00A610B7"/>
    <w:rsid w:val="00A73400"/>
    <w:rsid w:val="00A82DA1"/>
    <w:rsid w:val="00A9775A"/>
    <w:rsid w:val="00AA2062"/>
    <w:rsid w:val="00AA3C46"/>
    <w:rsid w:val="00AC09D8"/>
    <w:rsid w:val="00AC0E39"/>
    <w:rsid w:val="00AC6D04"/>
    <w:rsid w:val="00AD644F"/>
    <w:rsid w:val="00AE02E7"/>
    <w:rsid w:val="00AE6EC0"/>
    <w:rsid w:val="00AF0FE3"/>
    <w:rsid w:val="00B05CE9"/>
    <w:rsid w:val="00B27924"/>
    <w:rsid w:val="00B27B1D"/>
    <w:rsid w:val="00B310DB"/>
    <w:rsid w:val="00B34E30"/>
    <w:rsid w:val="00B36471"/>
    <w:rsid w:val="00B42730"/>
    <w:rsid w:val="00B4481F"/>
    <w:rsid w:val="00B46E58"/>
    <w:rsid w:val="00B70E16"/>
    <w:rsid w:val="00B8540E"/>
    <w:rsid w:val="00B87123"/>
    <w:rsid w:val="00B93304"/>
    <w:rsid w:val="00BA2270"/>
    <w:rsid w:val="00BD5746"/>
    <w:rsid w:val="00BD6CE4"/>
    <w:rsid w:val="00BD7322"/>
    <w:rsid w:val="00BF64BA"/>
    <w:rsid w:val="00C128A8"/>
    <w:rsid w:val="00C13373"/>
    <w:rsid w:val="00C156FA"/>
    <w:rsid w:val="00C258A9"/>
    <w:rsid w:val="00C41006"/>
    <w:rsid w:val="00C6408F"/>
    <w:rsid w:val="00C7665F"/>
    <w:rsid w:val="00C80FE1"/>
    <w:rsid w:val="00C8255D"/>
    <w:rsid w:val="00CA1848"/>
    <w:rsid w:val="00CA22B9"/>
    <w:rsid w:val="00CA2319"/>
    <w:rsid w:val="00CA4788"/>
    <w:rsid w:val="00CB17AA"/>
    <w:rsid w:val="00CB2AB1"/>
    <w:rsid w:val="00CB427F"/>
    <w:rsid w:val="00CE42FD"/>
    <w:rsid w:val="00CF1D49"/>
    <w:rsid w:val="00D35A01"/>
    <w:rsid w:val="00D504DC"/>
    <w:rsid w:val="00D56EB3"/>
    <w:rsid w:val="00D8602F"/>
    <w:rsid w:val="00D927FE"/>
    <w:rsid w:val="00DA2E39"/>
    <w:rsid w:val="00DA5C65"/>
    <w:rsid w:val="00DD70B9"/>
    <w:rsid w:val="00DE6249"/>
    <w:rsid w:val="00DF72DF"/>
    <w:rsid w:val="00E167DC"/>
    <w:rsid w:val="00E41DF9"/>
    <w:rsid w:val="00E42004"/>
    <w:rsid w:val="00E732C2"/>
    <w:rsid w:val="00E76D95"/>
    <w:rsid w:val="00E91108"/>
    <w:rsid w:val="00ED1AC3"/>
    <w:rsid w:val="00ED5679"/>
    <w:rsid w:val="00EF6C7E"/>
    <w:rsid w:val="00F205F8"/>
    <w:rsid w:val="00F21873"/>
    <w:rsid w:val="00F313E9"/>
    <w:rsid w:val="00F32AB2"/>
    <w:rsid w:val="00F4005B"/>
    <w:rsid w:val="00F422EF"/>
    <w:rsid w:val="00F724CA"/>
    <w:rsid w:val="00F76BD2"/>
    <w:rsid w:val="00F87459"/>
    <w:rsid w:val="00FA6963"/>
    <w:rsid w:val="00FB0CEA"/>
    <w:rsid w:val="00FD442B"/>
    <w:rsid w:val="00FE08D9"/>
    <w:rsid w:val="00FF4EA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07E33-A6E5-4592-80A5-3B87A6B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pageBreakBefore/>
      <w:spacing w:before="480" w:after="120"/>
      <w:ind w:firstLine="0"/>
      <w:outlineLvl w:val="0"/>
    </w:pPr>
    <w:rPr>
      <w:rFonts w:ascii="Times New Roman Полужирный" w:hAnsi="Times New Roman Полужирный" w:cs="F"/>
      <w:b/>
      <w:bCs w:val="0"/>
      <w:smallCaps/>
      <w:sz w:val="36"/>
      <w:szCs w:val="36"/>
    </w:rPr>
  </w:style>
  <w:style w:type="paragraph" w:styleId="2">
    <w:name w:val="heading 2"/>
    <w:basedOn w:val="Standard"/>
    <w:next w:val="Textbody"/>
    <w:pPr>
      <w:tabs>
        <w:tab w:val="left" w:pos="1418"/>
      </w:tabs>
      <w:spacing w:before="360" w:after="240"/>
      <w:ind w:left="709" w:hanging="283"/>
      <w:outlineLvl w:val="1"/>
    </w:pPr>
    <w:rPr>
      <w:rFonts w:cs="Arial"/>
      <w:b/>
      <w:color w:val="76923C"/>
      <w:sz w:val="36"/>
      <w:szCs w:val="36"/>
      <w:lang w:eastAsia="en-US"/>
    </w:rPr>
  </w:style>
  <w:style w:type="paragraph" w:styleId="3">
    <w:name w:val="heading 3"/>
    <w:basedOn w:val="Standard"/>
    <w:next w:val="Textbody"/>
    <w:pPr>
      <w:spacing w:before="360" w:after="120"/>
      <w:ind w:firstLine="0"/>
      <w:outlineLvl w:val="2"/>
    </w:pPr>
    <w:rPr>
      <w:rFonts w:ascii="Times New Roman Полужирный" w:hAnsi="Times New Roman Полужирный" w:cs="F"/>
      <w:b/>
      <w:bCs w:val="0"/>
      <w:color w:val="00000A"/>
      <w:spacing w:val="-6"/>
      <w:szCs w:val="32"/>
    </w:rPr>
  </w:style>
  <w:style w:type="paragraph" w:styleId="4">
    <w:name w:val="heading 4"/>
    <w:basedOn w:val="Standard"/>
    <w:next w:val="Textbody"/>
    <w:pPr>
      <w:spacing w:before="200" w:after="100"/>
      <w:outlineLvl w:val="3"/>
    </w:pPr>
    <w:rPr>
      <w:rFonts w:ascii="Cambria" w:hAnsi="Cambria" w:cs="F"/>
      <w:b/>
      <w:bCs w:val="0"/>
      <w:color w:val="365F91"/>
      <w:szCs w:val="22"/>
    </w:rPr>
  </w:style>
  <w:style w:type="paragraph" w:styleId="5">
    <w:name w:val="heading 5"/>
    <w:basedOn w:val="Standard"/>
    <w:next w:val="Textbody"/>
    <w:pPr>
      <w:spacing w:before="200" w:after="100"/>
      <w:outlineLvl w:val="4"/>
    </w:pPr>
    <w:rPr>
      <w:rFonts w:ascii="Cambria" w:hAnsi="Cambria" w:cs="F"/>
      <w:bCs w:val="0"/>
      <w:caps/>
      <w:color w:val="943634"/>
      <w:sz w:val="22"/>
      <w:szCs w:val="22"/>
    </w:rPr>
  </w:style>
  <w:style w:type="paragraph" w:styleId="6">
    <w:name w:val="heading 6"/>
    <w:basedOn w:val="Standard"/>
    <w:next w:val="Textbody"/>
    <w:pPr>
      <w:spacing w:before="200" w:after="100"/>
      <w:outlineLvl w:val="5"/>
    </w:pPr>
    <w:rPr>
      <w:rFonts w:ascii="Cambria" w:hAnsi="Cambria" w:cs="F"/>
      <w:color w:val="365F91"/>
      <w:sz w:val="22"/>
      <w:szCs w:val="22"/>
    </w:rPr>
  </w:style>
  <w:style w:type="paragraph" w:styleId="7">
    <w:name w:val="heading 7"/>
    <w:basedOn w:val="Standard"/>
    <w:next w:val="Textbody"/>
    <w:pPr>
      <w:keepNext/>
      <w:keepLines/>
      <w:spacing w:before="200" w:after="120"/>
      <w:outlineLvl w:val="6"/>
    </w:pPr>
    <w:rPr>
      <w:rFonts w:ascii="Cambria" w:hAnsi="Cambria" w:cs="F"/>
      <w:i/>
      <w:iCs/>
      <w:color w:val="404040"/>
    </w:rPr>
  </w:style>
  <w:style w:type="paragraph" w:styleId="8">
    <w:name w:val="heading 8"/>
    <w:basedOn w:val="Standard"/>
    <w:next w:val="Textbody"/>
    <w:pPr>
      <w:keepNext/>
      <w:keepLines/>
      <w:spacing w:before="200" w:after="120"/>
      <w:outlineLvl w:val="7"/>
    </w:pPr>
    <w:rPr>
      <w:rFonts w:ascii="Cambria" w:hAnsi="Cambria" w:cs="F"/>
      <w:color w:val="404040"/>
      <w:sz w:val="20"/>
      <w:szCs w:val="20"/>
    </w:rPr>
  </w:style>
  <w:style w:type="paragraph" w:styleId="9">
    <w:name w:val="heading 9"/>
    <w:basedOn w:val="Standard"/>
    <w:next w:val="Textbody"/>
    <w:pPr>
      <w:keepNext/>
      <w:keepLines/>
      <w:spacing w:before="200" w:after="12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4">
    <w:name w:val="WW_OutlineListStyle_4"/>
    <w:basedOn w:val="a2"/>
    <w:pPr>
      <w:numPr>
        <w:numId w:val="1"/>
      </w:numPr>
    </w:pPr>
  </w:style>
  <w:style w:type="paragraph" w:customStyle="1" w:styleId="14">
    <w:name w:val="Стиль 14 пт полужирный"/>
    <w:basedOn w:val="Standard"/>
    <w:pPr>
      <w:numPr>
        <w:numId w:val="1"/>
      </w:numPr>
      <w:outlineLvl w:val="0"/>
    </w:pPr>
    <w:rPr>
      <w:b/>
      <w:iCs/>
    </w:rPr>
  </w:style>
  <w:style w:type="paragraph" w:customStyle="1" w:styleId="Standard">
    <w:name w:val="Standar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firstLine="0"/>
    </w:pPr>
    <w:rPr>
      <w:rFonts w:ascii="TimesET" w:hAnsi="TimesET"/>
      <w:b/>
      <w:bCs w:val="0"/>
      <w:i/>
      <w:color w:val="00000A"/>
      <w:sz w:val="30"/>
      <w:szCs w:val="3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after="200"/>
    </w:pPr>
    <w:rPr>
      <w:b/>
      <w:bCs w:val="0"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a7">
    <w:name w:val="Подпись таблиц и рисунков"/>
    <w:basedOn w:val="Standard"/>
    <w:pPr>
      <w:ind w:firstLine="0"/>
    </w:pPr>
    <w:rPr>
      <w:rFonts w:ascii="Times New Roman Полужирный" w:hAnsi="Times New Roman Полужирный"/>
      <w:b/>
      <w:color w:val="4F6228"/>
      <w:sz w:val="22"/>
    </w:rPr>
  </w:style>
  <w:style w:type="paragraph" w:styleId="a8">
    <w:name w:val="annotation text"/>
    <w:basedOn w:val="Standard"/>
    <w:rPr>
      <w:sz w:val="20"/>
      <w:szCs w:val="20"/>
    </w:rPr>
  </w:style>
  <w:style w:type="paragraph" w:customStyle="1" w:styleId="a9">
    <w:name w:val="Подраздел"/>
    <w:pPr>
      <w:suppressAutoHyphens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sz w:val="24"/>
      <w:szCs w:val="20"/>
      <w:lang w:eastAsia="ar-SA"/>
    </w:rPr>
  </w:style>
  <w:style w:type="paragraph" w:customStyle="1" w:styleId="10">
    <w:name w:val="Абзац списка1"/>
    <w:basedOn w:val="Standard"/>
    <w:pPr>
      <w:spacing w:after="200" w:line="276" w:lineRule="auto"/>
      <w:ind w:left="720" w:firstLine="0"/>
    </w:pPr>
    <w:rPr>
      <w:rFonts w:ascii="Calibri" w:hAnsi="Calibri"/>
      <w:iCs/>
      <w:sz w:val="20"/>
      <w:szCs w:val="20"/>
      <w:lang w:val="en-US"/>
    </w:rPr>
  </w:style>
  <w:style w:type="paragraph" w:customStyle="1" w:styleId="aa">
    <w:name w:val="Нормальный (таблица)"/>
    <w:basedOn w:val="Standard"/>
    <w:pPr>
      <w:ind w:firstLine="0"/>
    </w:pPr>
    <w:rPr>
      <w:rFonts w:ascii="Arial" w:hAnsi="Arial" w:cs="Arial"/>
      <w:iCs/>
    </w:rPr>
  </w:style>
  <w:style w:type="paragraph" w:customStyle="1" w:styleId="ab">
    <w:name w:val="Прижатый влево"/>
    <w:basedOn w:val="Standard"/>
    <w:pPr>
      <w:ind w:firstLine="0"/>
    </w:pPr>
    <w:rPr>
      <w:rFonts w:ascii="Arial" w:hAnsi="Arial" w:cs="Arial"/>
      <w:iCs/>
    </w:rPr>
  </w:style>
  <w:style w:type="paragraph" w:customStyle="1" w:styleId="11">
    <w:name w:val="Без интервала1"/>
    <w:pPr>
      <w:widowControl/>
      <w:suppressAutoHyphens/>
      <w:spacing w:after="0" w:line="240" w:lineRule="auto"/>
    </w:pPr>
    <w:rPr>
      <w:rFonts w:eastAsia="Times New Roman" w:cs="Times New Roman"/>
    </w:rPr>
  </w:style>
  <w:style w:type="paragraph" w:customStyle="1" w:styleId="114">
    <w:name w:val="Стиль Заголовок 1 + 14 пт"/>
    <w:basedOn w:val="1"/>
    <w:pPr>
      <w:keepLines w:val="0"/>
      <w:spacing w:before="240"/>
      <w:jc w:val="center"/>
    </w:pPr>
    <w:rPr>
      <w:rFonts w:ascii="Times New Roman" w:eastAsia="Calibri" w:hAnsi="Times New Roman"/>
      <w:b w:val="0"/>
      <w:color w:val="365F91"/>
      <w:sz w:val="48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Подзаголовок1"/>
    <w:basedOn w:val="Standard"/>
    <w:pPr>
      <w:spacing w:before="200" w:after="360"/>
      <w:ind w:firstLine="0"/>
    </w:pPr>
    <w:rPr>
      <w:rFonts w:ascii="Arial Narrow" w:hAnsi="Arial Narrow" w:cs="F"/>
      <w:b/>
      <w:color w:val="76923C"/>
      <w:sz w:val="32"/>
    </w:rPr>
  </w:style>
  <w:style w:type="paragraph" w:customStyle="1" w:styleId="13">
    <w:name w:val="Название1"/>
    <w:basedOn w:val="Standard"/>
    <w:next w:val="ac"/>
    <w:pPr>
      <w:pBdr>
        <w:bottom w:val="single" w:sz="8" w:space="4" w:color="4F81BD"/>
      </w:pBdr>
      <w:spacing w:after="300"/>
      <w:jc w:val="left"/>
    </w:pPr>
    <w:rPr>
      <w:rFonts w:ascii="Cambria" w:hAnsi="Cambria" w:cs="F"/>
      <w:b/>
      <w:color w:val="FFFFFF"/>
      <w:spacing w:val="10"/>
      <w:sz w:val="72"/>
      <w:szCs w:val="64"/>
    </w:rPr>
  </w:style>
  <w:style w:type="paragraph" w:styleId="ac">
    <w:name w:val="Subtitle"/>
    <w:basedOn w:val="Standard"/>
    <w:next w:val="Textbody"/>
    <w:pPr>
      <w:spacing w:before="120" w:after="240"/>
      <w:ind w:left="709"/>
      <w:jc w:val="left"/>
    </w:pPr>
    <w:rPr>
      <w:rFonts w:ascii="Times New Roman Полужирный" w:hAnsi="Times New Roman Полужирный" w:cs="F"/>
      <w:b/>
      <w:i/>
      <w:iCs/>
      <w:color w:val="00000A"/>
      <w:spacing w:val="-6"/>
      <w:sz w:val="28"/>
      <w:szCs w:val="28"/>
      <w:lang w:eastAsia="en-US"/>
    </w:rPr>
  </w:style>
  <w:style w:type="paragraph" w:styleId="20">
    <w:name w:val="Quote"/>
    <w:basedOn w:val="Standard"/>
    <w:rPr>
      <w:b/>
      <w:i/>
      <w:color w:val="C0504D"/>
    </w:rPr>
  </w:style>
  <w:style w:type="paragraph" w:styleId="ad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 w:cs="F"/>
      <w:b/>
      <w:bCs w:val="0"/>
      <w:i/>
      <w:color w:val="C0504D"/>
      <w:sz w:val="20"/>
      <w:szCs w:val="20"/>
    </w:rPr>
  </w:style>
  <w:style w:type="paragraph" w:styleId="ae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Document Map"/>
    <w:basedOn w:val="Standard"/>
    <w:rPr>
      <w:rFonts w:ascii="Tahoma" w:hAnsi="Tahoma" w:cs="Tahoma"/>
      <w:sz w:val="16"/>
      <w:szCs w:val="16"/>
    </w:rPr>
  </w:style>
  <w:style w:type="paragraph" w:styleId="30">
    <w:name w:val="Body Text 3"/>
    <w:basedOn w:val="Standard"/>
    <w:rPr>
      <w:sz w:val="16"/>
      <w:szCs w:val="16"/>
    </w:rPr>
  </w:style>
  <w:style w:type="paragraph" w:styleId="af0">
    <w:name w:val="annotation subject"/>
    <w:basedOn w:val="a8"/>
    <w:rPr>
      <w:b/>
      <w:bCs w:val="0"/>
    </w:rPr>
  </w:style>
  <w:style w:type="paragraph" w:styleId="af1">
    <w:name w:val="footnote text"/>
    <w:basedOn w:val="Standard"/>
    <w:rPr>
      <w:rFonts w:ascii="Calibri" w:hAnsi="Calibri"/>
      <w:iCs/>
      <w:sz w:val="20"/>
      <w:szCs w:val="20"/>
    </w:rPr>
  </w:style>
  <w:style w:type="paragraph" w:styleId="af2">
    <w:name w:val="Plain Text"/>
    <w:basedOn w:val="Standard"/>
    <w:rPr>
      <w:rFonts w:ascii="Courier New" w:hAnsi="Courier New"/>
      <w:iCs/>
      <w:sz w:val="20"/>
      <w:szCs w:val="20"/>
    </w:rPr>
  </w:style>
  <w:style w:type="paragraph" w:styleId="af3">
    <w:name w:val="endnote text"/>
    <w:basedOn w:val="Standard"/>
    <w:rPr>
      <w:rFonts w:ascii="Calibri" w:hAnsi="Calibri"/>
      <w:iCs/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28"/>
      </w:tabs>
      <w:spacing w:before="360" w:after="360"/>
      <w:ind w:firstLine="0"/>
      <w:jc w:val="left"/>
    </w:pPr>
    <w:rPr>
      <w:rFonts w:ascii="Calibri" w:hAnsi="Calibri" w:cs="Calibri"/>
      <w:b/>
      <w:caps/>
      <w:sz w:val="22"/>
      <w:szCs w:val="22"/>
    </w:rPr>
  </w:style>
  <w:style w:type="paragraph" w:customStyle="1" w:styleId="Contents2">
    <w:name w:val="Contents 2"/>
    <w:basedOn w:val="Standard"/>
    <w:pPr>
      <w:tabs>
        <w:tab w:val="left" w:pos="852"/>
        <w:tab w:val="left" w:pos="993"/>
        <w:tab w:val="right" w:leader="dot" w:pos="10054"/>
      </w:tabs>
      <w:spacing w:before="60" w:after="60"/>
      <w:ind w:left="426" w:hanging="426"/>
      <w:jc w:val="left"/>
    </w:pPr>
    <w:rPr>
      <w:rFonts w:ascii="Calibri" w:hAnsi="Calibri" w:cs="Calibri"/>
      <w:b/>
      <w:smallCaps/>
      <w:sz w:val="22"/>
      <w:szCs w:val="22"/>
    </w:rPr>
  </w:style>
  <w:style w:type="paragraph" w:styleId="af4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Standard"/>
    <w:pPr>
      <w:tabs>
        <w:tab w:val="left" w:pos="1353"/>
      </w:tabs>
      <w:spacing w:before="120" w:after="60"/>
      <w:ind w:left="360" w:hanging="360"/>
    </w:pPr>
    <w:rPr>
      <w:rFonts w:ascii="Times New Roman CYR" w:hAnsi="Times New Roman CYR"/>
      <w:bCs w:val="0"/>
      <w:color w:val="00000A"/>
      <w:lang w:val="en-US" w:eastAsia="en-US"/>
    </w:rPr>
  </w:style>
  <w:style w:type="paragraph" w:styleId="af5">
    <w:name w:val="No Spacing"/>
    <w:basedOn w:val="Standard"/>
    <w:pPr>
      <w:ind w:firstLine="426"/>
    </w:pPr>
    <w:rPr>
      <w:color w:val="00000A"/>
      <w:sz w:val="28"/>
      <w:szCs w:val="28"/>
    </w:rPr>
  </w:style>
  <w:style w:type="paragraph" w:customStyle="1" w:styleId="ContentsHeading">
    <w:name w:val="Contents Heading"/>
    <w:basedOn w:val="1"/>
    <w:pPr>
      <w:keepNext w:val="0"/>
      <w:keepLines w:val="0"/>
      <w:suppressLineNumbers/>
      <w:shd w:val="clear" w:color="auto" w:fill="76923C"/>
      <w:spacing w:before="0" w:after="0"/>
      <w:ind w:firstLine="426"/>
    </w:pPr>
    <w:rPr>
      <w:rFonts w:ascii="Arial" w:hAnsi="Arial"/>
      <w:bCs/>
      <w:iCs/>
      <w:color w:val="FFFFFF"/>
      <w:sz w:val="32"/>
      <w:szCs w:val="32"/>
    </w:rPr>
  </w:style>
  <w:style w:type="paragraph" w:customStyle="1" w:styleId="Contents3">
    <w:name w:val="Contents 3"/>
    <w:basedOn w:val="Standard"/>
    <w:pPr>
      <w:tabs>
        <w:tab w:val="right" w:leader="dot" w:pos="11044"/>
      </w:tabs>
      <w:spacing w:line="360" w:lineRule="auto"/>
      <w:ind w:left="1416" w:firstLine="0"/>
      <w:jc w:val="left"/>
    </w:pPr>
    <w:rPr>
      <w:rFonts w:ascii="Calibri" w:hAnsi="Calibri" w:cs="Calibri"/>
      <w:bCs w:val="0"/>
      <w:smallCaps/>
      <w:sz w:val="22"/>
      <w:szCs w:val="22"/>
    </w:rPr>
  </w:style>
  <w:style w:type="paragraph" w:styleId="af6">
    <w:name w:val="Normal (Web)"/>
    <w:basedOn w:val="Standard"/>
    <w:pPr>
      <w:spacing w:before="28" w:after="100"/>
      <w:ind w:firstLine="0"/>
    </w:pPr>
    <w:rPr>
      <w:iCs/>
      <w:color w:val="00000A"/>
      <w:sz w:val="28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Standard"/>
    <w:pPr>
      <w:spacing w:before="28" w:after="100"/>
      <w:ind w:firstLine="0"/>
    </w:pPr>
    <w:rPr>
      <w:iCs/>
      <w:color w:val="00000A"/>
      <w:sz w:val="28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 w:firstLine="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638"/>
      </w:tabs>
      <w:ind w:left="1132" w:firstLine="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638"/>
      </w:tabs>
      <w:ind w:left="1415" w:firstLine="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638"/>
      </w:tabs>
      <w:ind w:left="1698" w:firstLine="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638"/>
      </w:tabs>
      <w:ind w:left="1981" w:firstLine="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638"/>
      </w:tabs>
      <w:ind w:left="2264" w:firstLine="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s3">
    <w:name w:val="s_3"/>
    <w:basedOn w:val="Standard"/>
    <w:pPr>
      <w:spacing w:before="28" w:after="100"/>
      <w:ind w:firstLine="0"/>
    </w:pPr>
    <w:rPr>
      <w:iCs/>
      <w:color w:val="00000A"/>
      <w:sz w:val="28"/>
    </w:rPr>
  </w:style>
  <w:style w:type="paragraph" w:customStyle="1" w:styleId="s1">
    <w:name w:val="s_1"/>
    <w:basedOn w:val="Standard"/>
    <w:pPr>
      <w:spacing w:before="28" w:after="100"/>
      <w:ind w:firstLine="0"/>
    </w:pPr>
    <w:rPr>
      <w:iCs/>
      <w:color w:val="00000A"/>
      <w:sz w:val="28"/>
    </w:rPr>
  </w:style>
  <w:style w:type="paragraph" w:customStyle="1" w:styleId="21">
    <w:name w:val="заголовок 2"/>
    <w:basedOn w:val="Standard"/>
    <w:pPr>
      <w:keepNext/>
      <w:ind w:firstLine="0"/>
      <w:jc w:val="center"/>
    </w:pPr>
    <w:rPr>
      <w:iCs/>
      <w:color w:val="00000A"/>
      <w:sz w:val="28"/>
    </w:rPr>
  </w:style>
  <w:style w:type="paragraph" w:customStyle="1" w:styleId="Style1">
    <w:name w:val="Style1"/>
    <w:basedOn w:val="Standard"/>
    <w:pPr>
      <w:spacing w:line="373" w:lineRule="exact"/>
      <w:ind w:firstLine="0"/>
      <w:jc w:val="center"/>
    </w:pPr>
    <w:rPr>
      <w:iCs/>
      <w:color w:val="00000A"/>
      <w:sz w:val="28"/>
    </w:rPr>
  </w:style>
  <w:style w:type="paragraph" w:customStyle="1" w:styleId="af7">
    <w:name w:val="Знак"/>
    <w:basedOn w:val="Standard"/>
    <w:pPr>
      <w:spacing w:before="28" w:after="100"/>
      <w:ind w:firstLine="0"/>
      <w:jc w:val="left"/>
    </w:pPr>
    <w:rPr>
      <w:rFonts w:ascii="Tahoma" w:hAnsi="Tahoma"/>
      <w:bCs w:val="0"/>
      <w:color w:val="00000A"/>
      <w:sz w:val="20"/>
      <w:szCs w:val="20"/>
      <w:lang w:val="en-US" w:eastAsia="en-US"/>
    </w:rPr>
  </w:style>
  <w:style w:type="paragraph" w:customStyle="1" w:styleId="xl65">
    <w:name w:val="xl65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66">
    <w:name w:val="xl66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67">
    <w:name w:val="xl67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68">
    <w:name w:val="xl68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69">
    <w:name w:val="xl69"/>
    <w:basedOn w:val="Standard"/>
    <w:pP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70">
    <w:name w:val="xl70"/>
    <w:basedOn w:val="Standard"/>
    <w:pP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71">
    <w:name w:val="xl7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72">
    <w:name w:val="xl7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73">
    <w:name w:val="xl7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74">
    <w:name w:val="xl7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75">
    <w:name w:val="xl75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76">
    <w:name w:val="xl76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77">
    <w:name w:val="xl77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100"/>
      <w:ind w:firstLine="0"/>
      <w:jc w:val="center"/>
    </w:pPr>
    <w:rPr>
      <w:bCs w:val="0"/>
      <w:color w:val="00000A"/>
      <w:sz w:val="28"/>
    </w:rPr>
  </w:style>
  <w:style w:type="paragraph" w:customStyle="1" w:styleId="xl78">
    <w:name w:val="xl78"/>
    <w:basedOn w:val="Standard"/>
    <w:pP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79">
    <w:name w:val="xl7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80">
    <w:name w:val="xl8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81">
    <w:name w:val="xl81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82">
    <w:name w:val="xl82"/>
    <w:basedOn w:val="Standard"/>
    <w:pPr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83">
    <w:name w:val="xl8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84">
    <w:name w:val="xl8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63">
    <w:name w:val="xl63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64">
    <w:name w:val="xl64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100"/>
      <w:ind w:firstLine="0"/>
      <w:jc w:val="left"/>
    </w:pPr>
    <w:rPr>
      <w:b/>
      <w:color w:val="00000A"/>
      <w:sz w:val="28"/>
    </w:rPr>
  </w:style>
  <w:style w:type="paragraph" w:customStyle="1" w:styleId="xl85">
    <w:name w:val="xl85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100"/>
      <w:ind w:firstLine="0"/>
      <w:jc w:val="left"/>
    </w:pPr>
    <w:rPr>
      <w:bCs w:val="0"/>
      <w:color w:val="00000A"/>
      <w:sz w:val="18"/>
      <w:szCs w:val="18"/>
    </w:rPr>
  </w:style>
  <w:style w:type="paragraph" w:customStyle="1" w:styleId="xl86">
    <w:name w:val="xl86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100"/>
      <w:ind w:firstLine="0"/>
      <w:jc w:val="left"/>
    </w:pPr>
    <w:rPr>
      <w:bCs w:val="0"/>
      <w:color w:val="00000A"/>
      <w:sz w:val="28"/>
    </w:rPr>
  </w:style>
  <w:style w:type="paragraph" w:customStyle="1" w:styleId="xl87">
    <w:name w:val="xl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100"/>
      <w:ind w:firstLine="0"/>
      <w:jc w:val="left"/>
    </w:pPr>
    <w:rPr>
      <w:bCs w:val="0"/>
      <w:color w:val="00000A"/>
      <w:sz w:val="18"/>
      <w:szCs w:val="18"/>
    </w:rPr>
  </w:style>
  <w:style w:type="paragraph" w:customStyle="1" w:styleId="xl88">
    <w:name w:val="xl8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100"/>
      <w:ind w:firstLine="0"/>
      <w:jc w:val="left"/>
    </w:pPr>
    <w:rPr>
      <w:bCs w:val="0"/>
      <w:color w:val="00000A"/>
      <w:sz w:val="18"/>
      <w:szCs w:val="18"/>
    </w:rPr>
  </w:style>
  <w:style w:type="paragraph" w:customStyle="1" w:styleId="22">
    <w:name w:val="Табл2"/>
    <w:basedOn w:val="Standard"/>
    <w:pPr>
      <w:ind w:firstLine="0"/>
      <w:jc w:val="center"/>
    </w:pPr>
    <w:rPr>
      <w:rFonts w:ascii="Times New Roman CYR" w:hAnsi="Times New Roman CYR"/>
      <w:bCs w:val="0"/>
      <w:color w:val="00000A"/>
      <w:sz w:val="20"/>
      <w:szCs w:val="20"/>
      <w:lang w:val="en-US" w:eastAsia="en-US"/>
    </w:rPr>
  </w:style>
  <w:style w:type="paragraph" w:customStyle="1" w:styleId="msonormal0">
    <w:name w:val="msonormal"/>
    <w:basedOn w:val="Standard"/>
    <w:pPr>
      <w:spacing w:before="28" w:after="100"/>
      <w:ind w:firstLine="0"/>
      <w:jc w:val="left"/>
    </w:pPr>
    <w:rPr>
      <w:bCs w:val="0"/>
      <w:color w:val="00000A"/>
    </w:rPr>
  </w:style>
  <w:style w:type="paragraph" w:customStyle="1" w:styleId="xl89">
    <w:name w:val="xl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ABF8F"/>
      <w:spacing w:before="28" w:after="100"/>
      <w:ind w:firstLine="0"/>
      <w:jc w:val="center"/>
    </w:pPr>
    <w:rPr>
      <w:bCs w:val="0"/>
      <w:color w:val="00000A"/>
    </w:rPr>
  </w:style>
  <w:style w:type="paragraph" w:customStyle="1" w:styleId="xl90">
    <w:name w:val="xl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" w:after="100"/>
      <w:ind w:firstLine="0"/>
      <w:jc w:val="center"/>
    </w:pPr>
    <w:rPr>
      <w:b/>
      <w:color w:val="00000A"/>
    </w:rPr>
  </w:style>
  <w:style w:type="paragraph" w:customStyle="1" w:styleId="xl91">
    <w:name w:val="xl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" w:after="100"/>
      <w:ind w:firstLine="0"/>
      <w:jc w:val="center"/>
    </w:pPr>
    <w:rPr>
      <w:b/>
      <w:color w:val="00000A"/>
    </w:rPr>
  </w:style>
  <w:style w:type="paragraph" w:customStyle="1" w:styleId="xl92">
    <w:name w:val="xl9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" w:after="100"/>
      <w:ind w:firstLine="0"/>
      <w:jc w:val="center"/>
    </w:pPr>
    <w:rPr>
      <w:b/>
      <w:color w:val="00000A"/>
    </w:rPr>
  </w:style>
  <w:style w:type="paragraph" w:customStyle="1" w:styleId="xl93">
    <w:name w:val="xl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" w:after="100"/>
      <w:ind w:firstLine="0"/>
      <w:jc w:val="center"/>
    </w:pPr>
    <w:rPr>
      <w:b/>
      <w:color w:val="00000A"/>
    </w:rPr>
  </w:style>
  <w:style w:type="paragraph" w:customStyle="1" w:styleId="xl94">
    <w:name w:val="xl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" w:after="100"/>
      <w:ind w:firstLine="0"/>
      <w:jc w:val="center"/>
    </w:pPr>
    <w:rPr>
      <w:b/>
      <w:color w:val="00000A"/>
    </w:rPr>
  </w:style>
  <w:style w:type="paragraph" w:customStyle="1" w:styleId="xl95">
    <w:name w:val="xl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" w:after="100"/>
      <w:ind w:firstLine="0"/>
      <w:jc w:val="center"/>
    </w:pPr>
    <w:rPr>
      <w:b/>
      <w:color w:val="00000A"/>
    </w:rPr>
  </w:style>
  <w:style w:type="paragraph" w:customStyle="1" w:styleId="xl96">
    <w:name w:val="xl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" w:after="100"/>
      <w:ind w:firstLine="0"/>
      <w:jc w:val="center"/>
    </w:pPr>
    <w:rPr>
      <w:b/>
      <w:color w:val="00000A"/>
    </w:rPr>
  </w:style>
  <w:style w:type="paragraph" w:customStyle="1" w:styleId="xl97">
    <w:name w:val="xl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E4BC"/>
      <w:spacing w:before="28" w:after="100"/>
      <w:ind w:firstLine="0"/>
      <w:jc w:val="center"/>
    </w:pPr>
    <w:rPr>
      <w:b/>
      <w:color w:val="00000A"/>
    </w:rPr>
  </w:style>
  <w:style w:type="paragraph" w:customStyle="1" w:styleId="xl98">
    <w:name w:val="xl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100"/>
      <w:ind w:firstLine="0"/>
      <w:jc w:val="center"/>
    </w:pPr>
    <w:rPr>
      <w:b/>
      <w:color w:val="00000A"/>
    </w:rPr>
  </w:style>
  <w:style w:type="paragraph" w:customStyle="1" w:styleId="xl99">
    <w:name w:val="xl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" w:after="100"/>
      <w:ind w:firstLine="0"/>
      <w:jc w:val="center"/>
    </w:pPr>
    <w:rPr>
      <w:b/>
      <w:color w:val="00000A"/>
    </w:rPr>
  </w:style>
  <w:style w:type="paragraph" w:customStyle="1" w:styleId="xl100">
    <w:name w:val="xl1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" w:after="100"/>
      <w:ind w:firstLine="0"/>
      <w:jc w:val="center"/>
    </w:pPr>
    <w:rPr>
      <w:b/>
      <w:color w:val="00000A"/>
    </w:rPr>
  </w:style>
  <w:style w:type="paragraph" w:customStyle="1" w:styleId="xl101">
    <w:name w:val="xl1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" w:after="100"/>
      <w:ind w:firstLine="0"/>
      <w:jc w:val="center"/>
    </w:pPr>
    <w:rPr>
      <w:b/>
      <w:color w:val="00000A"/>
    </w:rPr>
  </w:style>
  <w:style w:type="paragraph" w:customStyle="1" w:styleId="xl102">
    <w:name w:val="xl1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" w:after="100"/>
      <w:ind w:firstLine="0"/>
      <w:jc w:val="center"/>
    </w:pPr>
    <w:rPr>
      <w:b/>
      <w:color w:val="00000A"/>
    </w:rPr>
  </w:style>
  <w:style w:type="paragraph" w:customStyle="1" w:styleId="xl103">
    <w:name w:val="xl1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" w:after="100"/>
      <w:ind w:firstLine="0"/>
      <w:jc w:val="center"/>
    </w:pPr>
    <w:rPr>
      <w:b/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15">
    <w:name w:val="Заголовок 1 Знак"/>
    <w:basedOn w:val="a0"/>
    <w:rPr>
      <w:rFonts w:ascii="Times New Roman Полужирный" w:hAnsi="Times New Roman Полужирный" w:cs="F"/>
      <w:b/>
      <w:smallCaps/>
      <w:color w:val="262626"/>
      <w:sz w:val="36"/>
      <w:szCs w:val="36"/>
      <w:lang w:eastAsia="ru-RU"/>
    </w:rPr>
  </w:style>
  <w:style w:type="character" w:customStyle="1" w:styleId="23">
    <w:name w:val="Заголовок 2 Знак"/>
    <w:basedOn w:val="a0"/>
    <w:rPr>
      <w:rFonts w:ascii="Times New Roman" w:eastAsia="Calibri" w:hAnsi="Times New Roman" w:cs="Arial"/>
      <w:b/>
      <w:bCs/>
      <w:color w:val="76923C"/>
      <w:sz w:val="36"/>
      <w:szCs w:val="36"/>
    </w:rPr>
  </w:style>
  <w:style w:type="character" w:customStyle="1" w:styleId="31">
    <w:name w:val="Заголовок 3 Знак"/>
    <w:basedOn w:val="a0"/>
    <w:rPr>
      <w:rFonts w:ascii="Times New Roman Полужирный" w:hAnsi="Times New Roman Полужирный" w:cs="F"/>
      <w:b/>
      <w:spacing w:val="-6"/>
      <w:sz w:val="24"/>
      <w:szCs w:val="32"/>
      <w:lang w:eastAsia="ru-RU"/>
    </w:rPr>
  </w:style>
  <w:style w:type="character" w:customStyle="1" w:styleId="40">
    <w:name w:val="Заголовок 4 Знак"/>
    <w:basedOn w:val="a0"/>
    <w:rPr>
      <w:rFonts w:ascii="Cambria" w:hAnsi="Cambria" w:cs="F"/>
      <w:b/>
      <w:color w:val="365F91"/>
      <w:sz w:val="24"/>
      <w:lang w:eastAsia="ru-RU"/>
    </w:rPr>
  </w:style>
  <w:style w:type="character" w:customStyle="1" w:styleId="50">
    <w:name w:val="Заголовок 5 Знак"/>
    <w:basedOn w:val="a0"/>
    <w:rPr>
      <w:rFonts w:ascii="Cambria" w:hAnsi="Cambria" w:cs="F"/>
      <w:caps/>
      <w:color w:val="943634"/>
      <w:lang w:eastAsia="ru-RU"/>
    </w:rPr>
  </w:style>
  <w:style w:type="character" w:customStyle="1" w:styleId="60">
    <w:name w:val="Заголовок 6 Знак"/>
    <w:basedOn w:val="a0"/>
    <w:rPr>
      <w:rFonts w:ascii="Cambria" w:hAnsi="Cambria" w:cs="F"/>
      <w:bCs/>
      <w:color w:val="365F91"/>
      <w:lang w:eastAsia="ru-RU"/>
    </w:rPr>
  </w:style>
  <w:style w:type="character" w:customStyle="1" w:styleId="70">
    <w:name w:val="Заголовок 7 Знак"/>
    <w:basedOn w:val="a0"/>
    <w:rPr>
      <w:rFonts w:ascii="Cambria" w:hAnsi="Cambria" w:cs="F"/>
      <w:bCs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rPr>
      <w:rFonts w:ascii="Cambria" w:hAnsi="Cambria" w:cs="F"/>
      <w:bCs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rPr>
      <w:rFonts w:ascii="Cambria" w:hAnsi="Cambria" w:cs="F"/>
      <w:bCs/>
      <w:i/>
      <w:iCs/>
      <w:color w:val="404040"/>
      <w:sz w:val="20"/>
      <w:szCs w:val="20"/>
      <w:lang w:eastAsia="ru-RU"/>
    </w:rPr>
  </w:style>
  <w:style w:type="character" w:customStyle="1" w:styleId="af8">
    <w:name w:val="Текст выноски Знак"/>
    <w:basedOn w:val="a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9">
    <w:name w:val="Текст сноски Знак"/>
    <w:basedOn w:val="a0"/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a">
    <w:name w:val="Текст примечания Знак"/>
    <w:basedOn w:val="a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b">
    <w:name w:val="Нижний колонтитул Знак"/>
    <w:basedOn w:val="a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c">
    <w:name w:val="Текст концевой сноски Знак"/>
    <w:basedOn w:val="a0"/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d">
    <w:name w:val="Название Знак"/>
    <w:basedOn w:val="a0"/>
    <w:rPr>
      <w:rFonts w:ascii="Cambria" w:hAnsi="Cambria" w:cs="F"/>
      <w:b/>
      <w:bCs/>
      <w:color w:val="FFFFFF"/>
      <w:spacing w:val="10"/>
      <w:sz w:val="72"/>
      <w:szCs w:val="64"/>
      <w:lang w:eastAsia="ru-RU"/>
    </w:rPr>
  </w:style>
  <w:style w:type="character" w:customStyle="1" w:styleId="afe">
    <w:name w:val="Подзаголовок Знак"/>
    <w:basedOn w:val="a0"/>
    <w:rPr>
      <w:rFonts w:ascii="Times New Roman Полужирный" w:hAnsi="Times New Roman Полужирный" w:cs="F"/>
      <w:b/>
      <w:bCs/>
      <w:spacing w:val="-6"/>
      <w:kern w:val="3"/>
      <w:sz w:val="28"/>
      <w:szCs w:val="24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aff">
    <w:name w:val="Схема документа Знак"/>
    <w:basedOn w:val="a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0">
    <w:name w:val="Текст Знак"/>
    <w:basedOn w:val="a0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character" w:customStyle="1" w:styleId="16">
    <w:name w:val="Текст примечания Знак1"/>
    <w:basedOn w:val="a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1">
    <w:name w:val="Тема примечания Знак"/>
    <w:basedOn w:val="afa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character" w:customStyle="1" w:styleId="24">
    <w:name w:val="Цитата 2 Знак"/>
    <w:basedOn w:val="a0"/>
    <w:rPr>
      <w:rFonts w:ascii="Times New Roman" w:eastAsia="Times New Roman" w:hAnsi="Times New Roman" w:cs="Times New Roman"/>
      <w:b/>
      <w:bCs/>
      <w:i/>
      <w:color w:val="C0504D"/>
      <w:sz w:val="28"/>
      <w:szCs w:val="28"/>
      <w:lang w:eastAsia="ru-RU"/>
    </w:rPr>
  </w:style>
  <w:style w:type="character" w:customStyle="1" w:styleId="aff2">
    <w:name w:val="Выделенная цитата Знак"/>
    <w:basedOn w:val="a0"/>
    <w:rPr>
      <w:rFonts w:ascii="Cambria" w:hAnsi="Cambria" w:cs="F"/>
      <w:b/>
      <w:i/>
      <w:color w:val="C0504D"/>
      <w:sz w:val="20"/>
      <w:szCs w:val="20"/>
      <w:lang w:eastAsia="ru-RU"/>
    </w:rPr>
  </w:style>
  <w:style w:type="character" w:customStyle="1" w:styleId="140">
    <w:name w:val="Стиль 14 пт полужирный Знак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140">
    <w:name w:val="Стиль Заголовок 1 + 14 пт Знак"/>
    <w:rPr>
      <w:rFonts w:ascii="Times New Roman" w:eastAsia="Calibri" w:hAnsi="Times New Roman" w:cs="Times New Roman"/>
      <w:bCs/>
      <w:color w:val="365F91"/>
      <w:sz w:val="48"/>
      <w:szCs w:val="28"/>
      <w:lang w:eastAsia="ru-RU"/>
    </w:rPr>
  </w:style>
  <w:style w:type="character" w:customStyle="1" w:styleId="17">
    <w:name w:val="Текст выноски Знак1"/>
    <w:basedOn w:val="a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8">
    <w:name w:val="Схема документа Знак1"/>
    <w:basedOn w:val="a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9">
    <w:name w:val="Тема примечания Знак1"/>
    <w:basedOn w:val="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кст сноски Знак1"/>
    <w:basedOn w:val="a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1b">
    <w:name w:val="Просмотренная гиперссылка1"/>
    <w:basedOn w:val="a0"/>
    <w:rPr>
      <w:color w:val="800080"/>
      <w:u w:val="single"/>
    </w:rPr>
  </w:style>
  <w:style w:type="character" w:customStyle="1" w:styleId="1c">
    <w:name w:val="Текст Знак1"/>
    <w:basedOn w:val="a0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1d">
    <w:name w:val="Текст концевой сноски Знак1"/>
    <w:basedOn w:val="a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3">
    <w:name w:val="Верхний колонтитул Знак"/>
    <w:basedOn w:val="a0"/>
    <w:rPr>
      <w:rFonts w:ascii="Times New Roman" w:eastAsia="Calibri" w:hAnsi="Times New Roman" w:cs="Times New Roman"/>
      <w:bCs/>
      <w:color w:val="262626"/>
      <w:sz w:val="24"/>
      <w:szCs w:val="24"/>
      <w:lang w:eastAsia="ru-RU"/>
    </w:rPr>
  </w:style>
  <w:style w:type="character" w:styleId="aff4">
    <w:name w:val="footnote reference"/>
    <w:rPr>
      <w:position w:val="0"/>
      <w:vertAlign w:val="superscript"/>
    </w:rPr>
  </w:style>
  <w:style w:type="character" w:customStyle="1" w:styleId="-1">
    <w:name w:val="Цветной список - Акцент 1 Знак"/>
    <w:rPr>
      <w:rFonts w:ascii="Times New Roman CYR" w:eastAsia="Times New Roman" w:hAnsi="Times New Roman CYR" w:cs="Times New Roman"/>
      <w:sz w:val="24"/>
      <w:szCs w:val="24"/>
      <w:lang w:val="en-US" w:eastAsia="en-US"/>
    </w:rPr>
  </w:style>
  <w:style w:type="character" w:styleId="aff5">
    <w:name w:val="Intense Emphasis"/>
    <w:rPr>
      <w:rFonts w:ascii="Cambria" w:hAnsi="Cambria" w:cs="F"/>
      <w:b/>
      <w:bCs/>
      <w:i/>
      <w:iCs/>
      <w:strike w:val="0"/>
      <w:dstrike w:val="0"/>
      <w:color w:val="FFFFFF"/>
      <w:position w:val="0"/>
      <w:vertAlign w:val="baseline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ff6">
    <w:name w:val="Emphasis"/>
    <w:rPr>
      <w:rFonts w:cs="F"/>
      <w:b/>
      <w:bCs/>
      <w:i/>
      <w:iCs/>
      <w:color w:val="943634"/>
    </w:rPr>
  </w:style>
  <w:style w:type="character" w:styleId="aff7">
    <w:name w:val="Subtle Emphasis"/>
    <w:rPr>
      <w:rFonts w:ascii="Cambria" w:hAnsi="Cambria" w:cs="F"/>
      <w:b/>
      <w:i/>
      <w:color w:val="4F81BD"/>
    </w:rPr>
  </w:style>
  <w:style w:type="character" w:styleId="aff8">
    <w:name w:val="Subtle Reference"/>
    <w:rPr>
      <w:i/>
      <w:iCs/>
      <w:smallCaps/>
      <w:color w:val="C0504D"/>
      <w:u w:val="none"/>
    </w:rPr>
  </w:style>
  <w:style w:type="character" w:styleId="aff9">
    <w:name w:val="Intense Reference"/>
    <w:rPr>
      <w:b/>
      <w:bCs/>
      <w:i/>
      <w:iCs/>
      <w:smallCaps/>
      <w:color w:val="C0504D"/>
      <w:u w:val="none"/>
    </w:rPr>
  </w:style>
  <w:style w:type="character" w:styleId="affa">
    <w:name w:val="Book Title"/>
    <w:rPr>
      <w:rFonts w:ascii="Cambria" w:hAnsi="Cambria" w:cs="F"/>
      <w:b/>
      <w:bCs/>
      <w:smallCaps/>
      <w:color w:val="C0504D"/>
      <w:u w:val="single"/>
    </w:rPr>
  </w:style>
  <w:style w:type="character" w:customStyle="1" w:styleId="affb">
    <w:name w:val="Без интервала Знак"/>
    <w:basedOn w:val="a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fc">
    <w:name w:val="Основной текст Знак"/>
    <w:basedOn w:val="a0"/>
    <w:rPr>
      <w:rFonts w:ascii="TimesET" w:eastAsia="Times New Roman" w:hAnsi="TimesET" w:cs="Times New Roman"/>
      <w:b/>
      <w:i/>
      <w:sz w:val="30"/>
      <w:szCs w:val="3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ffd">
    <w:name w:val="Абзац списка Знак"/>
    <w:rPr>
      <w:rFonts w:ascii="Times New Roman" w:eastAsia="Calibri" w:hAnsi="Times New Roman" w:cs="Times New Roman"/>
      <w:bCs/>
      <w:color w:val="262626"/>
      <w:sz w:val="24"/>
      <w:szCs w:val="24"/>
      <w:lang w:eastAsia="ru-RU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Pr>
      <w:rFonts w:ascii="Arial" w:hAnsi="Arial" w:cs="Arial"/>
      <w:sz w:val="26"/>
      <w:szCs w:val="26"/>
    </w:rPr>
  </w:style>
  <w:style w:type="character" w:styleId="affe">
    <w:name w:val="annotation reference"/>
    <w:basedOn w:val="a0"/>
    <w:rPr>
      <w:sz w:val="16"/>
      <w:szCs w:val="16"/>
    </w:rPr>
  </w:style>
  <w:style w:type="character" w:styleId="afff">
    <w:name w:val="page number"/>
    <w:basedOn w:val="a0"/>
  </w:style>
  <w:style w:type="character" w:styleId="afff0">
    <w:name w:val="Placeholder Text"/>
    <w:rPr>
      <w:color w:val="808080"/>
    </w:rPr>
  </w:style>
  <w:style w:type="character" w:customStyle="1" w:styleId="propname">
    <w:name w:val="prop_name"/>
    <w:basedOn w:val="a0"/>
  </w:style>
  <w:style w:type="character" w:customStyle="1" w:styleId="propvalue">
    <w:name w:val="prop_value"/>
    <w:basedOn w:val="a0"/>
  </w:style>
  <w:style w:type="character" w:customStyle="1" w:styleId="1e">
    <w:name w:val="Основной текст Знак1"/>
    <w:basedOn w:val="a0"/>
    <w:rPr>
      <w:sz w:val="22"/>
      <w:szCs w:val="22"/>
      <w:lang w:eastAsia="en-US"/>
    </w:rPr>
  </w:style>
  <w:style w:type="character" w:customStyle="1" w:styleId="b-message-heademail">
    <w:name w:val="b-message-head__email"/>
    <w:rPr>
      <w:rFonts w:cs="Times New Roman"/>
    </w:rPr>
  </w:style>
  <w:style w:type="character" w:customStyle="1" w:styleId="b-message-headname">
    <w:name w:val="b-message-head__name"/>
    <w:rPr>
      <w:rFonts w:cs="Times New Roman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mrreadfromf">
    <w:name w:val="mr_read__fromf"/>
    <w:rPr>
      <w:rFonts w:cs="Times New Roman"/>
    </w:rPr>
  </w:style>
  <w:style w:type="character" w:customStyle="1" w:styleId="val">
    <w:name w:val="val"/>
    <w:rPr>
      <w:rFonts w:cs="Times New Roman"/>
    </w:rPr>
  </w:style>
  <w:style w:type="character" w:customStyle="1" w:styleId="apple-style-span">
    <w:name w:val="apple-style-span"/>
    <w:basedOn w:val="a0"/>
  </w:style>
  <w:style w:type="character" w:customStyle="1" w:styleId="embra">
    <w:name w:val="embra"/>
    <w:basedOn w:val="a0"/>
  </w:style>
  <w:style w:type="character" w:customStyle="1" w:styleId="rwro">
    <w:name w:val="rwro"/>
    <w:basedOn w:val="a0"/>
  </w:style>
  <w:style w:type="character" w:customStyle="1" w:styleId="auth">
    <w:name w:val="auth"/>
  </w:style>
  <w:style w:type="character" w:customStyle="1" w:styleId="b-mail-personname">
    <w:name w:val="b-mail-person__name"/>
  </w:style>
  <w:style w:type="character" w:customStyle="1" w:styleId="b-message-headmore-contacts">
    <w:name w:val="b-message-head__more-contacts"/>
  </w:style>
  <w:style w:type="character" w:customStyle="1" w:styleId="b-mail-dropdownitemcontent">
    <w:name w:val="b-mail-dropdown__item__content"/>
  </w:style>
  <w:style w:type="character" w:styleId="afff1">
    <w:name w:val="endnote reference"/>
    <w:rPr>
      <w:position w:val="0"/>
      <w:vertAlign w:val="superscript"/>
    </w:rPr>
  </w:style>
  <w:style w:type="character" w:customStyle="1" w:styleId="s8">
    <w:name w:val="s8"/>
  </w:style>
  <w:style w:type="character" w:styleId="afff2">
    <w:name w:val="FollowedHyperlink"/>
    <w:basedOn w:val="a0"/>
    <w:uiPriority w:val="99"/>
    <w:rPr>
      <w:color w:val="800080"/>
      <w:u w:val="single"/>
    </w:rPr>
  </w:style>
  <w:style w:type="character" w:customStyle="1" w:styleId="phone">
    <w:name w:val="phone"/>
    <w:basedOn w:val="a0"/>
  </w:style>
  <w:style w:type="character" w:customStyle="1" w:styleId="tel">
    <w:name w:val="tel"/>
    <w:basedOn w:val="a0"/>
  </w:style>
  <w:style w:type="character" w:customStyle="1" w:styleId="cut2visible">
    <w:name w:val="cut2__visible"/>
    <w:basedOn w:val="a0"/>
  </w:style>
  <w:style w:type="character" w:customStyle="1" w:styleId="afff3">
    <w:name w:val="Обычный (веб) Знак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71">
    <w:name w:val="Заголовок 7 Знак1"/>
    <w:basedOn w:val="a0"/>
    <w:rPr>
      <w:rFonts w:ascii="Cambria" w:hAnsi="Cambria" w:cs="F"/>
      <w:bCs/>
      <w:i/>
      <w:iCs/>
      <w:color w:val="404040"/>
      <w:sz w:val="28"/>
      <w:szCs w:val="28"/>
      <w:lang w:eastAsia="ru-RU"/>
    </w:rPr>
  </w:style>
  <w:style w:type="character" w:customStyle="1" w:styleId="81">
    <w:name w:val="Заголовок 8 Знак1"/>
    <w:basedOn w:val="a0"/>
    <w:rPr>
      <w:rFonts w:ascii="Cambria" w:hAnsi="Cambria" w:cs="F"/>
      <w:bCs/>
      <w:color w:val="404040"/>
      <w:lang w:eastAsia="ru-RU"/>
    </w:rPr>
  </w:style>
  <w:style w:type="character" w:customStyle="1" w:styleId="91">
    <w:name w:val="Заголовок 9 Знак1"/>
    <w:basedOn w:val="a0"/>
    <w:rPr>
      <w:rFonts w:ascii="Cambria" w:hAnsi="Cambria" w:cs="F"/>
      <w:bCs/>
      <w:i/>
      <w:iCs/>
      <w:color w:val="404040"/>
      <w:lang w:eastAsia="ru-RU"/>
    </w:rPr>
  </w:style>
  <w:style w:type="character" w:customStyle="1" w:styleId="1f">
    <w:name w:val="Название Знак1"/>
    <w:basedOn w:val="a0"/>
    <w:rPr>
      <w:rFonts w:ascii="Cambria" w:hAnsi="Cambria" w:cs="F"/>
      <w:bCs/>
      <w:color w:val="17365D"/>
      <w:spacing w:val="5"/>
      <w:kern w:val="3"/>
      <w:sz w:val="52"/>
      <w:szCs w:val="52"/>
      <w:lang w:eastAsia="ru-RU"/>
    </w:rPr>
  </w:style>
  <w:style w:type="character" w:customStyle="1" w:styleId="1f0">
    <w:name w:val="Подзаголовок Знак1"/>
    <w:basedOn w:val="a0"/>
    <w:rPr>
      <w:rFonts w:ascii="Cambria" w:hAnsi="Cambria" w:cs="F"/>
      <w:bCs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rPr>
      <w:rFonts w:ascii="Times New Roman" w:eastAsia="Times New Roman" w:hAnsi="Times New Roman" w:cs="Times New Roman"/>
      <w:bCs/>
      <w:i/>
      <w:iCs/>
      <w:color w:val="000000"/>
      <w:sz w:val="28"/>
      <w:szCs w:val="28"/>
      <w:lang w:eastAsia="ru-RU"/>
    </w:rPr>
  </w:style>
  <w:style w:type="character" w:customStyle="1" w:styleId="1f1">
    <w:name w:val="Выделенная цитата Знак1"/>
    <w:basedOn w:val="a0"/>
    <w:rPr>
      <w:rFonts w:ascii="Times New Roman" w:eastAsia="Times New Roman" w:hAnsi="Times New Roman" w:cs="Times New Roman"/>
      <w:b/>
      <w:i/>
      <w:iCs/>
      <w:color w:val="4F81BD"/>
      <w:sz w:val="28"/>
      <w:szCs w:val="28"/>
      <w:lang w:eastAsia="ru-RU"/>
    </w:rPr>
  </w:style>
  <w:style w:type="character" w:customStyle="1" w:styleId="1f2">
    <w:name w:val="Верхний колонтитул Знак1"/>
    <w:basedOn w:val="a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f3">
    <w:name w:val="Нижний колонтитул Знак1"/>
    <w:basedOn w:val="a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0">
    <w:name w:val="Основной текст 3 Знак1"/>
    <w:basedOn w:val="a0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25">
    <w:name w:val="Табл2 Знак"/>
    <w:rPr>
      <w:rFonts w:ascii="Times New Roman CYR" w:eastAsia="Times New Roman" w:hAnsi="Times New Roman CYR" w:cs="Times New Roman"/>
      <w:sz w:val="20"/>
      <w:szCs w:val="20"/>
      <w:lang w:val="en-US"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F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Times New Roman"/>
      <w:b/>
    </w:rPr>
  </w:style>
  <w:style w:type="character" w:customStyle="1" w:styleId="ListLabel7">
    <w:name w:val="ListLabel 7"/>
    <w:rPr>
      <w:rFonts w:eastAsia="Calibri"/>
      <w:b/>
      <w:color w:val="262626"/>
    </w:rPr>
  </w:style>
  <w:style w:type="character" w:customStyle="1" w:styleId="ListLabel8">
    <w:name w:val="ListLabel 8"/>
    <w:rPr>
      <w:b w:val="0"/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ff4">
    <w:name w:val="Hyperlink"/>
    <w:basedOn w:val="a0"/>
    <w:uiPriority w:val="99"/>
    <w:rPr>
      <w:color w:val="0000FF"/>
      <w:u w:val="single"/>
    </w:rPr>
  </w:style>
  <w:style w:type="numbering" w:customStyle="1" w:styleId="WWOutlineListStyle3">
    <w:name w:val="WW_OutlineListStyle_3"/>
    <w:basedOn w:val="a2"/>
    <w:pPr>
      <w:numPr>
        <w:numId w:val="2"/>
      </w:numPr>
    </w:pPr>
  </w:style>
  <w:style w:type="numbering" w:customStyle="1" w:styleId="WWOutlineListStyle2">
    <w:name w:val="WW_OutlineListStyle_2"/>
    <w:basedOn w:val="a2"/>
    <w:pPr>
      <w:numPr>
        <w:numId w:val="3"/>
      </w:numPr>
    </w:pPr>
  </w:style>
  <w:style w:type="numbering" w:customStyle="1" w:styleId="WWOutlineListStyle1">
    <w:name w:val="WW_OutlineListStyle_1"/>
    <w:basedOn w:val="a2"/>
    <w:pPr>
      <w:numPr>
        <w:numId w:val="4"/>
      </w:numPr>
    </w:pPr>
  </w:style>
  <w:style w:type="numbering" w:customStyle="1" w:styleId="WWOutlineListStyle">
    <w:name w:val="WW_OutlineListStyle"/>
    <w:basedOn w:val="a2"/>
    <w:pPr>
      <w:numPr>
        <w:numId w:val="5"/>
      </w:numPr>
    </w:pPr>
  </w:style>
  <w:style w:type="numbering" w:customStyle="1" w:styleId="Outline">
    <w:name w:val="Outline"/>
    <w:basedOn w:val="a2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8"/>
      </w:numPr>
    </w:pPr>
  </w:style>
  <w:style w:type="numbering" w:customStyle="1" w:styleId="WWNum3">
    <w:name w:val="WWNum3"/>
    <w:basedOn w:val="a2"/>
    <w:pPr>
      <w:numPr>
        <w:numId w:val="9"/>
      </w:numPr>
    </w:pPr>
  </w:style>
  <w:style w:type="numbering" w:customStyle="1" w:styleId="WWNum4">
    <w:name w:val="WWNum4"/>
    <w:basedOn w:val="a2"/>
    <w:pPr>
      <w:numPr>
        <w:numId w:val="10"/>
      </w:numPr>
    </w:pPr>
  </w:style>
  <w:style w:type="numbering" w:customStyle="1" w:styleId="WWNum5">
    <w:name w:val="WWNum5"/>
    <w:basedOn w:val="a2"/>
    <w:pPr>
      <w:numPr>
        <w:numId w:val="11"/>
      </w:numPr>
    </w:pPr>
  </w:style>
  <w:style w:type="numbering" w:customStyle="1" w:styleId="WWNum6">
    <w:name w:val="WWNum6"/>
    <w:basedOn w:val="a2"/>
    <w:pPr>
      <w:numPr>
        <w:numId w:val="12"/>
      </w:numPr>
    </w:pPr>
  </w:style>
  <w:style w:type="numbering" w:customStyle="1" w:styleId="WWNum7">
    <w:name w:val="WWNum7"/>
    <w:basedOn w:val="a2"/>
    <w:pPr>
      <w:numPr>
        <w:numId w:val="13"/>
      </w:numPr>
    </w:pPr>
  </w:style>
  <w:style w:type="numbering" w:customStyle="1" w:styleId="WWNum8">
    <w:name w:val="WWNum8"/>
    <w:basedOn w:val="a2"/>
    <w:pPr>
      <w:numPr>
        <w:numId w:val="14"/>
      </w:numPr>
    </w:pPr>
  </w:style>
  <w:style w:type="numbering" w:customStyle="1" w:styleId="WWNum9">
    <w:name w:val="WWNum9"/>
    <w:basedOn w:val="a2"/>
    <w:pPr>
      <w:numPr>
        <w:numId w:val="15"/>
      </w:numPr>
    </w:pPr>
  </w:style>
  <w:style w:type="numbering" w:customStyle="1" w:styleId="WWNum10">
    <w:name w:val="WWNum10"/>
    <w:basedOn w:val="a2"/>
    <w:pPr>
      <w:numPr>
        <w:numId w:val="16"/>
      </w:numPr>
    </w:pPr>
  </w:style>
  <w:style w:type="numbering" w:customStyle="1" w:styleId="WWNum11">
    <w:name w:val="WWNum11"/>
    <w:basedOn w:val="a2"/>
    <w:pPr>
      <w:numPr>
        <w:numId w:val="17"/>
      </w:numPr>
    </w:pPr>
  </w:style>
  <w:style w:type="numbering" w:customStyle="1" w:styleId="WWNum12">
    <w:name w:val="WWNum12"/>
    <w:basedOn w:val="a2"/>
    <w:pPr>
      <w:numPr>
        <w:numId w:val="18"/>
      </w:numPr>
    </w:pPr>
  </w:style>
  <w:style w:type="numbering" w:customStyle="1" w:styleId="WWNum13">
    <w:name w:val="WWNum13"/>
    <w:basedOn w:val="a2"/>
    <w:pPr>
      <w:numPr>
        <w:numId w:val="19"/>
      </w:numPr>
    </w:pPr>
  </w:style>
  <w:style w:type="numbering" w:customStyle="1" w:styleId="WWNum14">
    <w:name w:val="WWNum14"/>
    <w:basedOn w:val="a2"/>
    <w:pPr>
      <w:numPr>
        <w:numId w:val="20"/>
      </w:numPr>
    </w:pPr>
  </w:style>
  <w:style w:type="numbering" w:customStyle="1" w:styleId="WWNum15">
    <w:name w:val="WWNum15"/>
    <w:basedOn w:val="a2"/>
    <w:pPr>
      <w:numPr>
        <w:numId w:val="21"/>
      </w:numPr>
    </w:pPr>
  </w:style>
  <w:style w:type="numbering" w:customStyle="1" w:styleId="WWNum16">
    <w:name w:val="WWNum16"/>
    <w:basedOn w:val="a2"/>
    <w:pPr>
      <w:numPr>
        <w:numId w:val="22"/>
      </w:numPr>
    </w:pPr>
  </w:style>
  <w:style w:type="numbering" w:customStyle="1" w:styleId="WWNum17">
    <w:name w:val="WWNum17"/>
    <w:basedOn w:val="a2"/>
    <w:pPr>
      <w:numPr>
        <w:numId w:val="23"/>
      </w:numPr>
    </w:pPr>
  </w:style>
  <w:style w:type="numbering" w:customStyle="1" w:styleId="WWNum18">
    <w:name w:val="WWNum18"/>
    <w:basedOn w:val="a2"/>
    <w:pPr>
      <w:numPr>
        <w:numId w:val="24"/>
      </w:numPr>
    </w:pPr>
  </w:style>
  <w:style w:type="numbering" w:customStyle="1" w:styleId="WWNum19">
    <w:name w:val="WWNum19"/>
    <w:basedOn w:val="a2"/>
    <w:pPr>
      <w:numPr>
        <w:numId w:val="25"/>
      </w:numPr>
    </w:pPr>
  </w:style>
  <w:style w:type="numbering" w:customStyle="1" w:styleId="WWNum20">
    <w:name w:val="WWNum20"/>
    <w:basedOn w:val="a2"/>
    <w:pPr>
      <w:numPr>
        <w:numId w:val="26"/>
      </w:numPr>
    </w:pPr>
  </w:style>
  <w:style w:type="numbering" w:customStyle="1" w:styleId="WWNum21">
    <w:name w:val="WWNum21"/>
    <w:basedOn w:val="a2"/>
    <w:pPr>
      <w:numPr>
        <w:numId w:val="27"/>
      </w:numPr>
    </w:pPr>
  </w:style>
  <w:style w:type="numbering" w:customStyle="1" w:styleId="WWNum22">
    <w:name w:val="WWNum22"/>
    <w:basedOn w:val="a2"/>
    <w:pPr>
      <w:numPr>
        <w:numId w:val="28"/>
      </w:numPr>
    </w:pPr>
  </w:style>
  <w:style w:type="numbering" w:customStyle="1" w:styleId="WWNum23">
    <w:name w:val="WWNum23"/>
    <w:basedOn w:val="a2"/>
    <w:pPr>
      <w:numPr>
        <w:numId w:val="29"/>
      </w:numPr>
    </w:pPr>
  </w:style>
  <w:style w:type="numbering" w:customStyle="1" w:styleId="WWNum24">
    <w:name w:val="WWNum24"/>
    <w:basedOn w:val="a2"/>
    <w:pPr>
      <w:numPr>
        <w:numId w:val="30"/>
      </w:numPr>
    </w:pPr>
  </w:style>
  <w:style w:type="numbering" w:customStyle="1" w:styleId="WWNum25">
    <w:name w:val="WWNum25"/>
    <w:basedOn w:val="a2"/>
    <w:pPr>
      <w:numPr>
        <w:numId w:val="31"/>
      </w:numPr>
    </w:pPr>
  </w:style>
  <w:style w:type="numbering" w:customStyle="1" w:styleId="WWNum26">
    <w:name w:val="WWNum26"/>
    <w:basedOn w:val="a2"/>
    <w:pPr>
      <w:numPr>
        <w:numId w:val="32"/>
      </w:numPr>
    </w:pPr>
  </w:style>
  <w:style w:type="numbering" w:customStyle="1" w:styleId="WWNum27">
    <w:name w:val="WWNum27"/>
    <w:basedOn w:val="a2"/>
    <w:pPr>
      <w:numPr>
        <w:numId w:val="33"/>
      </w:numPr>
    </w:pPr>
  </w:style>
  <w:style w:type="numbering" w:customStyle="1" w:styleId="WWNum28">
    <w:name w:val="WWNum28"/>
    <w:basedOn w:val="a2"/>
    <w:pPr>
      <w:numPr>
        <w:numId w:val="34"/>
      </w:numPr>
    </w:pPr>
  </w:style>
  <w:style w:type="numbering" w:customStyle="1" w:styleId="WWNum29">
    <w:name w:val="WWNum29"/>
    <w:basedOn w:val="a2"/>
    <w:pPr>
      <w:numPr>
        <w:numId w:val="35"/>
      </w:numPr>
    </w:pPr>
  </w:style>
  <w:style w:type="numbering" w:customStyle="1" w:styleId="WWNum30">
    <w:name w:val="WWNum30"/>
    <w:basedOn w:val="a2"/>
    <w:pPr>
      <w:numPr>
        <w:numId w:val="36"/>
      </w:numPr>
    </w:pPr>
  </w:style>
  <w:style w:type="numbering" w:customStyle="1" w:styleId="WWNum31">
    <w:name w:val="WWNum31"/>
    <w:basedOn w:val="a2"/>
    <w:pPr>
      <w:numPr>
        <w:numId w:val="37"/>
      </w:numPr>
    </w:pPr>
  </w:style>
  <w:style w:type="numbering" w:customStyle="1" w:styleId="WWNum32">
    <w:name w:val="WWNum32"/>
    <w:basedOn w:val="a2"/>
    <w:pPr>
      <w:numPr>
        <w:numId w:val="38"/>
      </w:numPr>
    </w:pPr>
  </w:style>
  <w:style w:type="numbering" w:customStyle="1" w:styleId="WWNum33">
    <w:name w:val="WWNum33"/>
    <w:basedOn w:val="a2"/>
    <w:pPr>
      <w:numPr>
        <w:numId w:val="39"/>
      </w:numPr>
    </w:pPr>
  </w:style>
  <w:style w:type="numbering" w:customStyle="1" w:styleId="WWNum34">
    <w:name w:val="WWNum34"/>
    <w:basedOn w:val="a2"/>
    <w:pPr>
      <w:numPr>
        <w:numId w:val="40"/>
      </w:numPr>
    </w:pPr>
  </w:style>
  <w:style w:type="numbering" w:customStyle="1" w:styleId="WWNum35">
    <w:name w:val="WWNum35"/>
    <w:basedOn w:val="a2"/>
    <w:pPr>
      <w:numPr>
        <w:numId w:val="41"/>
      </w:numPr>
    </w:pPr>
  </w:style>
  <w:style w:type="numbering" w:customStyle="1" w:styleId="WWNum36">
    <w:name w:val="WWNum36"/>
    <w:basedOn w:val="a2"/>
    <w:pPr>
      <w:numPr>
        <w:numId w:val="42"/>
      </w:numPr>
    </w:pPr>
  </w:style>
  <w:style w:type="numbering" w:customStyle="1" w:styleId="WWNum37">
    <w:name w:val="WWNum37"/>
    <w:basedOn w:val="a2"/>
    <w:pPr>
      <w:numPr>
        <w:numId w:val="43"/>
      </w:numPr>
    </w:pPr>
  </w:style>
  <w:style w:type="numbering" w:customStyle="1" w:styleId="WWNum38">
    <w:name w:val="WWNum38"/>
    <w:basedOn w:val="a2"/>
    <w:pPr>
      <w:numPr>
        <w:numId w:val="44"/>
      </w:numPr>
    </w:pPr>
  </w:style>
  <w:style w:type="numbering" w:customStyle="1" w:styleId="WWNum39">
    <w:name w:val="WWNum39"/>
    <w:basedOn w:val="a2"/>
    <w:pPr>
      <w:numPr>
        <w:numId w:val="45"/>
      </w:numPr>
    </w:pPr>
  </w:style>
  <w:style w:type="numbering" w:customStyle="1" w:styleId="WWNum40">
    <w:name w:val="WWNum40"/>
    <w:basedOn w:val="a2"/>
    <w:pPr>
      <w:numPr>
        <w:numId w:val="46"/>
      </w:numPr>
    </w:pPr>
  </w:style>
  <w:style w:type="numbering" w:customStyle="1" w:styleId="WWNum41">
    <w:name w:val="WWNum41"/>
    <w:basedOn w:val="a2"/>
    <w:pPr>
      <w:numPr>
        <w:numId w:val="47"/>
      </w:numPr>
    </w:pPr>
  </w:style>
  <w:style w:type="numbering" w:customStyle="1" w:styleId="WWNum42">
    <w:name w:val="WWNum42"/>
    <w:basedOn w:val="a2"/>
    <w:pPr>
      <w:numPr>
        <w:numId w:val="48"/>
      </w:numPr>
    </w:pPr>
  </w:style>
  <w:style w:type="numbering" w:customStyle="1" w:styleId="WWNum43">
    <w:name w:val="WWNum43"/>
    <w:basedOn w:val="a2"/>
    <w:pPr>
      <w:numPr>
        <w:numId w:val="49"/>
      </w:numPr>
    </w:pPr>
  </w:style>
  <w:style w:type="numbering" w:customStyle="1" w:styleId="WWNum44">
    <w:name w:val="WWNum44"/>
    <w:basedOn w:val="a2"/>
    <w:pPr>
      <w:numPr>
        <w:numId w:val="50"/>
      </w:numPr>
    </w:pPr>
  </w:style>
  <w:style w:type="numbering" w:customStyle="1" w:styleId="WWNum45">
    <w:name w:val="WWNum45"/>
    <w:basedOn w:val="a2"/>
    <w:pPr>
      <w:numPr>
        <w:numId w:val="51"/>
      </w:numPr>
    </w:pPr>
  </w:style>
  <w:style w:type="numbering" w:customStyle="1" w:styleId="WWNum46">
    <w:name w:val="WWNum46"/>
    <w:basedOn w:val="a2"/>
    <w:pPr>
      <w:numPr>
        <w:numId w:val="52"/>
      </w:numPr>
    </w:pPr>
  </w:style>
  <w:style w:type="numbering" w:customStyle="1" w:styleId="WWNum47">
    <w:name w:val="WWNum47"/>
    <w:basedOn w:val="a2"/>
    <w:pPr>
      <w:numPr>
        <w:numId w:val="53"/>
      </w:numPr>
    </w:pPr>
  </w:style>
  <w:style w:type="numbering" w:customStyle="1" w:styleId="WWNum48">
    <w:name w:val="WWNum48"/>
    <w:basedOn w:val="a2"/>
    <w:pPr>
      <w:numPr>
        <w:numId w:val="54"/>
      </w:numPr>
    </w:pPr>
  </w:style>
  <w:style w:type="numbering" w:customStyle="1" w:styleId="WWNum49">
    <w:name w:val="WWNum49"/>
    <w:basedOn w:val="a2"/>
    <w:pPr>
      <w:numPr>
        <w:numId w:val="55"/>
      </w:numPr>
    </w:pPr>
  </w:style>
  <w:style w:type="numbering" w:customStyle="1" w:styleId="WWNum50">
    <w:name w:val="WWNum50"/>
    <w:basedOn w:val="a2"/>
    <w:pPr>
      <w:numPr>
        <w:numId w:val="56"/>
      </w:numPr>
    </w:pPr>
  </w:style>
  <w:style w:type="numbering" w:customStyle="1" w:styleId="WWNum51">
    <w:name w:val="WWNum51"/>
    <w:basedOn w:val="a2"/>
    <w:pPr>
      <w:numPr>
        <w:numId w:val="57"/>
      </w:numPr>
    </w:pPr>
  </w:style>
  <w:style w:type="numbering" w:customStyle="1" w:styleId="WWNum52">
    <w:name w:val="WWNum52"/>
    <w:basedOn w:val="a2"/>
    <w:pPr>
      <w:numPr>
        <w:numId w:val="58"/>
      </w:numPr>
    </w:pPr>
  </w:style>
  <w:style w:type="numbering" w:customStyle="1" w:styleId="WWNum53">
    <w:name w:val="WWNum53"/>
    <w:basedOn w:val="a2"/>
    <w:pPr>
      <w:numPr>
        <w:numId w:val="59"/>
      </w:numPr>
    </w:pPr>
  </w:style>
  <w:style w:type="numbering" w:customStyle="1" w:styleId="WWNum54">
    <w:name w:val="WWNum54"/>
    <w:basedOn w:val="a2"/>
    <w:pPr>
      <w:numPr>
        <w:numId w:val="60"/>
      </w:numPr>
    </w:pPr>
  </w:style>
  <w:style w:type="numbering" w:customStyle="1" w:styleId="WWNum55">
    <w:name w:val="WWNum55"/>
    <w:basedOn w:val="a2"/>
    <w:pPr>
      <w:numPr>
        <w:numId w:val="61"/>
      </w:numPr>
    </w:pPr>
  </w:style>
  <w:style w:type="numbering" w:customStyle="1" w:styleId="WWNum56">
    <w:name w:val="WWNum56"/>
    <w:basedOn w:val="a2"/>
    <w:pPr>
      <w:numPr>
        <w:numId w:val="62"/>
      </w:numPr>
    </w:pPr>
  </w:style>
  <w:style w:type="numbering" w:customStyle="1" w:styleId="WWNum57">
    <w:name w:val="WWNum57"/>
    <w:basedOn w:val="a2"/>
    <w:pPr>
      <w:numPr>
        <w:numId w:val="63"/>
      </w:numPr>
    </w:pPr>
  </w:style>
  <w:style w:type="numbering" w:customStyle="1" w:styleId="WWNum58">
    <w:name w:val="WWNum58"/>
    <w:basedOn w:val="a2"/>
    <w:pPr>
      <w:numPr>
        <w:numId w:val="64"/>
      </w:numPr>
    </w:pPr>
  </w:style>
  <w:style w:type="numbering" w:customStyle="1" w:styleId="WWNum59">
    <w:name w:val="WWNum59"/>
    <w:basedOn w:val="a2"/>
    <w:pPr>
      <w:numPr>
        <w:numId w:val="65"/>
      </w:numPr>
    </w:pPr>
  </w:style>
  <w:style w:type="numbering" w:customStyle="1" w:styleId="WWNum60">
    <w:name w:val="WWNum60"/>
    <w:basedOn w:val="a2"/>
    <w:pPr>
      <w:numPr>
        <w:numId w:val="66"/>
      </w:numPr>
    </w:pPr>
  </w:style>
  <w:style w:type="numbering" w:customStyle="1" w:styleId="WWNum61">
    <w:name w:val="WWNum61"/>
    <w:basedOn w:val="a2"/>
    <w:pPr>
      <w:numPr>
        <w:numId w:val="67"/>
      </w:numPr>
    </w:pPr>
  </w:style>
  <w:style w:type="numbering" w:customStyle="1" w:styleId="WWNum62">
    <w:name w:val="WWNum62"/>
    <w:basedOn w:val="a2"/>
    <w:pPr>
      <w:numPr>
        <w:numId w:val="68"/>
      </w:numPr>
    </w:pPr>
  </w:style>
  <w:style w:type="numbering" w:customStyle="1" w:styleId="WWNum63">
    <w:name w:val="WWNum63"/>
    <w:basedOn w:val="a2"/>
    <w:pPr>
      <w:numPr>
        <w:numId w:val="69"/>
      </w:numPr>
    </w:pPr>
  </w:style>
  <w:style w:type="numbering" w:customStyle="1" w:styleId="WWNum64">
    <w:name w:val="WWNum64"/>
    <w:basedOn w:val="a2"/>
    <w:pPr>
      <w:numPr>
        <w:numId w:val="70"/>
      </w:numPr>
    </w:pPr>
  </w:style>
  <w:style w:type="numbering" w:customStyle="1" w:styleId="WWNum65">
    <w:name w:val="WWNum65"/>
    <w:basedOn w:val="a2"/>
    <w:pPr>
      <w:numPr>
        <w:numId w:val="71"/>
      </w:numPr>
    </w:pPr>
  </w:style>
  <w:style w:type="numbering" w:customStyle="1" w:styleId="WWNum66">
    <w:name w:val="WWNum66"/>
    <w:basedOn w:val="a2"/>
    <w:pPr>
      <w:numPr>
        <w:numId w:val="72"/>
      </w:numPr>
    </w:pPr>
  </w:style>
  <w:style w:type="numbering" w:customStyle="1" w:styleId="WWNum67">
    <w:name w:val="WWNum67"/>
    <w:basedOn w:val="a2"/>
    <w:pPr>
      <w:numPr>
        <w:numId w:val="73"/>
      </w:numPr>
    </w:pPr>
  </w:style>
  <w:style w:type="numbering" w:customStyle="1" w:styleId="WWNum68">
    <w:name w:val="WWNum68"/>
    <w:basedOn w:val="a2"/>
    <w:pPr>
      <w:numPr>
        <w:numId w:val="74"/>
      </w:numPr>
    </w:pPr>
  </w:style>
  <w:style w:type="numbering" w:customStyle="1" w:styleId="WWNum69">
    <w:name w:val="WWNum69"/>
    <w:basedOn w:val="a2"/>
    <w:pPr>
      <w:numPr>
        <w:numId w:val="75"/>
      </w:numPr>
    </w:pPr>
  </w:style>
  <w:style w:type="numbering" w:customStyle="1" w:styleId="WWNum70">
    <w:name w:val="WWNum70"/>
    <w:basedOn w:val="a2"/>
    <w:pPr>
      <w:numPr>
        <w:numId w:val="76"/>
      </w:numPr>
    </w:pPr>
  </w:style>
  <w:style w:type="numbering" w:customStyle="1" w:styleId="WWNum71">
    <w:name w:val="WWNum71"/>
    <w:basedOn w:val="a2"/>
    <w:pPr>
      <w:numPr>
        <w:numId w:val="77"/>
      </w:numPr>
    </w:pPr>
  </w:style>
  <w:style w:type="numbering" w:customStyle="1" w:styleId="WWNum72">
    <w:name w:val="WWNum72"/>
    <w:basedOn w:val="a2"/>
    <w:pPr>
      <w:numPr>
        <w:numId w:val="78"/>
      </w:numPr>
    </w:pPr>
  </w:style>
  <w:style w:type="numbering" w:customStyle="1" w:styleId="WWNum73">
    <w:name w:val="WWNum73"/>
    <w:basedOn w:val="a2"/>
    <w:pPr>
      <w:numPr>
        <w:numId w:val="79"/>
      </w:numPr>
    </w:pPr>
  </w:style>
  <w:style w:type="numbering" w:customStyle="1" w:styleId="WWNum74">
    <w:name w:val="WWNum74"/>
    <w:basedOn w:val="a2"/>
    <w:pPr>
      <w:numPr>
        <w:numId w:val="80"/>
      </w:numPr>
    </w:pPr>
  </w:style>
  <w:style w:type="numbering" w:customStyle="1" w:styleId="WWNum75">
    <w:name w:val="WWNum75"/>
    <w:basedOn w:val="a2"/>
    <w:pPr>
      <w:numPr>
        <w:numId w:val="81"/>
      </w:numPr>
    </w:pPr>
  </w:style>
  <w:style w:type="numbering" w:customStyle="1" w:styleId="WWNum76">
    <w:name w:val="WWNum76"/>
    <w:basedOn w:val="a2"/>
    <w:pPr>
      <w:numPr>
        <w:numId w:val="82"/>
      </w:numPr>
    </w:pPr>
  </w:style>
  <w:style w:type="numbering" w:customStyle="1" w:styleId="WWNum77">
    <w:name w:val="WWNum77"/>
    <w:basedOn w:val="a2"/>
    <w:pPr>
      <w:numPr>
        <w:numId w:val="83"/>
      </w:numPr>
    </w:pPr>
  </w:style>
  <w:style w:type="numbering" w:customStyle="1" w:styleId="WWNum78">
    <w:name w:val="WWNum78"/>
    <w:basedOn w:val="a2"/>
    <w:pPr>
      <w:numPr>
        <w:numId w:val="84"/>
      </w:numPr>
    </w:pPr>
  </w:style>
  <w:style w:type="numbering" w:customStyle="1" w:styleId="WWNum79">
    <w:name w:val="WWNum79"/>
    <w:basedOn w:val="a2"/>
    <w:pPr>
      <w:numPr>
        <w:numId w:val="85"/>
      </w:numPr>
    </w:pPr>
  </w:style>
  <w:style w:type="numbering" w:customStyle="1" w:styleId="WWNum80">
    <w:name w:val="WWNum80"/>
    <w:basedOn w:val="a2"/>
    <w:pPr>
      <w:numPr>
        <w:numId w:val="86"/>
      </w:numPr>
    </w:pPr>
  </w:style>
  <w:style w:type="numbering" w:customStyle="1" w:styleId="WWNum81">
    <w:name w:val="WWNum81"/>
    <w:basedOn w:val="a2"/>
    <w:pPr>
      <w:numPr>
        <w:numId w:val="87"/>
      </w:numPr>
    </w:pPr>
  </w:style>
  <w:style w:type="numbering" w:customStyle="1" w:styleId="WWNum82">
    <w:name w:val="WWNum82"/>
    <w:basedOn w:val="a2"/>
    <w:pPr>
      <w:numPr>
        <w:numId w:val="88"/>
      </w:numPr>
    </w:pPr>
  </w:style>
  <w:style w:type="numbering" w:customStyle="1" w:styleId="WWNum83">
    <w:name w:val="WWNum83"/>
    <w:basedOn w:val="a2"/>
    <w:pPr>
      <w:numPr>
        <w:numId w:val="89"/>
      </w:numPr>
    </w:pPr>
  </w:style>
  <w:style w:type="numbering" w:customStyle="1" w:styleId="WWNum84">
    <w:name w:val="WWNum84"/>
    <w:basedOn w:val="a2"/>
    <w:pPr>
      <w:numPr>
        <w:numId w:val="90"/>
      </w:numPr>
    </w:pPr>
  </w:style>
  <w:style w:type="numbering" w:customStyle="1" w:styleId="WWNum85">
    <w:name w:val="WWNum85"/>
    <w:basedOn w:val="a2"/>
    <w:pPr>
      <w:numPr>
        <w:numId w:val="91"/>
      </w:numPr>
    </w:pPr>
  </w:style>
  <w:style w:type="numbering" w:customStyle="1" w:styleId="WWNum86">
    <w:name w:val="WWNum86"/>
    <w:basedOn w:val="a2"/>
    <w:pPr>
      <w:numPr>
        <w:numId w:val="92"/>
      </w:numPr>
    </w:pPr>
  </w:style>
  <w:style w:type="numbering" w:customStyle="1" w:styleId="WWNum87">
    <w:name w:val="WWNum87"/>
    <w:basedOn w:val="a2"/>
    <w:pPr>
      <w:numPr>
        <w:numId w:val="93"/>
      </w:numPr>
    </w:pPr>
  </w:style>
  <w:style w:type="numbering" w:customStyle="1" w:styleId="WWNum88">
    <w:name w:val="WWNum88"/>
    <w:basedOn w:val="a2"/>
    <w:pPr>
      <w:numPr>
        <w:numId w:val="94"/>
      </w:numPr>
    </w:pPr>
  </w:style>
  <w:style w:type="numbering" w:customStyle="1" w:styleId="WWNum89">
    <w:name w:val="WWNum89"/>
    <w:basedOn w:val="a2"/>
    <w:pPr>
      <w:numPr>
        <w:numId w:val="95"/>
      </w:numPr>
    </w:pPr>
  </w:style>
  <w:style w:type="numbering" w:customStyle="1" w:styleId="WWNum90">
    <w:name w:val="WWNum90"/>
    <w:basedOn w:val="a2"/>
    <w:pPr>
      <w:numPr>
        <w:numId w:val="96"/>
      </w:numPr>
    </w:pPr>
  </w:style>
  <w:style w:type="numbering" w:customStyle="1" w:styleId="WWNum91">
    <w:name w:val="WWNum91"/>
    <w:basedOn w:val="a2"/>
    <w:pPr>
      <w:numPr>
        <w:numId w:val="97"/>
      </w:numPr>
    </w:pPr>
  </w:style>
  <w:style w:type="numbering" w:customStyle="1" w:styleId="WWNum92">
    <w:name w:val="WWNum92"/>
    <w:basedOn w:val="a2"/>
    <w:pPr>
      <w:numPr>
        <w:numId w:val="98"/>
      </w:numPr>
    </w:pPr>
  </w:style>
  <w:style w:type="numbering" w:customStyle="1" w:styleId="WWNum93">
    <w:name w:val="WWNum93"/>
    <w:basedOn w:val="a2"/>
    <w:pPr>
      <w:numPr>
        <w:numId w:val="99"/>
      </w:numPr>
    </w:pPr>
  </w:style>
  <w:style w:type="numbering" w:customStyle="1" w:styleId="WWNum94">
    <w:name w:val="WWNum94"/>
    <w:basedOn w:val="a2"/>
    <w:pPr>
      <w:numPr>
        <w:numId w:val="100"/>
      </w:numPr>
    </w:pPr>
  </w:style>
  <w:style w:type="numbering" w:customStyle="1" w:styleId="WWNum95">
    <w:name w:val="WWNum95"/>
    <w:basedOn w:val="a2"/>
    <w:pPr>
      <w:numPr>
        <w:numId w:val="101"/>
      </w:numPr>
    </w:pPr>
  </w:style>
  <w:style w:type="numbering" w:customStyle="1" w:styleId="WWNum96">
    <w:name w:val="WWNum96"/>
    <w:basedOn w:val="a2"/>
    <w:pPr>
      <w:numPr>
        <w:numId w:val="102"/>
      </w:numPr>
    </w:pPr>
  </w:style>
  <w:style w:type="numbering" w:customStyle="1" w:styleId="WWNum97">
    <w:name w:val="WWNum97"/>
    <w:basedOn w:val="a2"/>
    <w:pPr>
      <w:numPr>
        <w:numId w:val="103"/>
      </w:numPr>
    </w:pPr>
  </w:style>
  <w:style w:type="numbering" w:customStyle="1" w:styleId="WWNum98">
    <w:name w:val="WWNum98"/>
    <w:basedOn w:val="a2"/>
    <w:pPr>
      <w:numPr>
        <w:numId w:val="104"/>
      </w:numPr>
    </w:pPr>
  </w:style>
  <w:style w:type="numbering" w:customStyle="1" w:styleId="WWNum99">
    <w:name w:val="WWNum99"/>
    <w:basedOn w:val="a2"/>
    <w:pPr>
      <w:numPr>
        <w:numId w:val="105"/>
      </w:numPr>
    </w:pPr>
  </w:style>
  <w:style w:type="numbering" w:customStyle="1" w:styleId="WWNum100">
    <w:name w:val="WWNum100"/>
    <w:basedOn w:val="a2"/>
    <w:pPr>
      <w:numPr>
        <w:numId w:val="106"/>
      </w:numPr>
    </w:pPr>
  </w:style>
  <w:style w:type="numbering" w:customStyle="1" w:styleId="WWNum101">
    <w:name w:val="WWNum101"/>
    <w:basedOn w:val="a2"/>
    <w:pPr>
      <w:numPr>
        <w:numId w:val="107"/>
      </w:numPr>
    </w:pPr>
  </w:style>
  <w:style w:type="numbering" w:customStyle="1" w:styleId="WWNum102">
    <w:name w:val="WWNum102"/>
    <w:basedOn w:val="a2"/>
    <w:pPr>
      <w:numPr>
        <w:numId w:val="108"/>
      </w:numPr>
    </w:pPr>
  </w:style>
  <w:style w:type="numbering" w:customStyle="1" w:styleId="WWNum103">
    <w:name w:val="WWNum103"/>
    <w:basedOn w:val="a2"/>
    <w:pPr>
      <w:numPr>
        <w:numId w:val="109"/>
      </w:numPr>
    </w:pPr>
  </w:style>
  <w:style w:type="numbering" w:customStyle="1" w:styleId="WWNum104">
    <w:name w:val="WWNum104"/>
    <w:basedOn w:val="a2"/>
    <w:pPr>
      <w:numPr>
        <w:numId w:val="110"/>
      </w:numPr>
    </w:pPr>
  </w:style>
  <w:style w:type="numbering" w:customStyle="1" w:styleId="WWNum105">
    <w:name w:val="WWNum105"/>
    <w:basedOn w:val="a2"/>
    <w:pPr>
      <w:numPr>
        <w:numId w:val="111"/>
      </w:numPr>
    </w:pPr>
  </w:style>
  <w:style w:type="numbering" w:customStyle="1" w:styleId="WWNum106">
    <w:name w:val="WWNum106"/>
    <w:basedOn w:val="a2"/>
    <w:pPr>
      <w:numPr>
        <w:numId w:val="112"/>
      </w:numPr>
    </w:pPr>
  </w:style>
  <w:style w:type="numbering" w:customStyle="1" w:styleId="WWNum107">
    <w:name w:val="WWNum107"/>
    <w:basedOn w:val="a2"/>
    <w:pPr>
      <w:numPr>
        <w:numId w:val="113"/>
      </w:numPr>
    </w:pPr>
  </w:style>
  <w:style w:type="numbering" w:customStyle="1" w:styleId="WWNum108">
    <w:name w:val="WWNum108"/>
    <w:basedOn w:val="a2"/>
    <w:pPr>
      <w:numPr>
        <w:numId w:val="114"/>
      </w:numPr>
    </w:pPr>
  </w:style>
  <w:style w:type="numbering" w:customStyle="1" w:styleId="WWNum109">
    <w:name w:val="WWNum109"/>
    <w:basedOn w:val="a2"/>
    <w:pPr>
      <w:numPr>
        <w:numId w:val="115"/>
      </w:numPr>
    </w:pPr>
  </w:style>
  <w:style w:type="numbering" w:customStyle="1" w:styleId="WWNum110">
    <w:name w:val="WWNum110"/>
    <w:basedOn w:val="a2"/>
    <w:pPr>
      <w:numPr>
        <w:numId w:val="116"/>
      </w:numPr>
    </w:pPr>
  </w:style>
  <w:style w:type="numbering" w:customStyle="1" w:styleId="WWNum111">
    <w:name w:val="WWNum111"/>
    <w:basedOn w:val="a2"/>
    <w:pPr>
      <w:numPr>
        <w:numId w:val="117"/>
      </w:numPr>
    </w:pPr>
  </w:style>
  <w:style w:type="numbering" w:customStyle="1" w:styleId="WWNum112">
    <w:name w:val="WWNum112"/>
    <w:basedOn w:val="a2"/>
    <w:pPr>
      <w:numPr>
        <w:numId w:val="118"/>
      </w:numPr>
    </w:pPr>
  </w:style>
  <w:style w:type="numbering" w:customStyle="1" w:styleId="WWNum113">
    <w:name w:val="WWNum113"/>
    <w:basedOn w:val="a2"/>
    <w:pPr>
      <w:numPr>
        <w:numId w:val="119"/>
      </w:numPr>
    </w:pPr>
  </w:style>
  <w:style w:type="numbering" w:customStyle="1" w:styleId="WWNum114">
    <w:name w:val="WWNum114"/>
    <w:basedOn w:val="a2"/>
    <w:pPr>
      <w:numPr>
        <w:numId w:val="120"/>
      </w:numPr>
    </w:pPr>
  </w:style>
  <w:style w:type="numbering" w:customStyle="1" w:styleId="WWNum115">
    <w:name w:val="WWNum115"/>
    <w:basedOn w:val="a2"/>
    <w:pPr>
      <w:numPr>
        <w:numId w:val="121"/>
      </w:numPr>
    </w:pPr>
  </w:style>
  <w:style w:type="numbering" w:customStyle="1" w:styleId="WWNum116">
    <w:name w:val="WWNum116"/>
    <w:basedOn w:val="a2"/>
    <w:pPr>
      <w:numPr>
        <w:numId w:val="122"/>
      </w:numPr>
    </w:pPr>
  </w:style>
  <w:style w:type="numbering" w:customStyle="1" w:styleId="WWNum117">
    <w:name w:val="WWNum117"/>
    <w:basedOn w:val="a2"/>
    <w:pPr>
      <w:numPr>
        <w:numId w:val="123"/>
      </w:numPr>
    </w:pPr>
  </w:style>
  <w:style w:type="numbering" w:customStyle="1" w:styleId="WWNum118">
    <w:name w:val="WWNum118"/>
    <w:basedOn w:val="a2"/>
    <w:pPr>
      <w:numPr>
        <w:numId w:val="124"/>
      </w:numPr>
    </w:pPr>
  </w:style>
  <w:style w:type="numbering" w:customStyle="1" w:styleId="WWNum119">
    <w:name w:val="WWNum119"/>
    <w:basedOn w:val="a2"/>
    <w:pPr>
      <w:numPr>
        <w:numId w:val="125"/>
      </w:numPr>
    </w:pPr>
  </w:style>
  <w:style w:type="numbering" w:customStyle="1" w:styleId="WWNum120">
    <w:name w:val="WWNum120"/>
    <w:basedOn w:val="a2"/>
    <w:pPr>
      <w:numPr>
        <w:numId w:val="126"/>
      </w:numPr>
    </w:pPr>
  </w:style>
  <w:style w:type="numbering" w:customStyle="1" w:styleId="WWNum121">
    <w:name w:val="WWNum121"/>
    <w:basedOn w:val="a2"/>
    <w:pPr>
      <w:numPr>
        <w:numId w:val="127"/>
      </w:numPr>
    </w:pPr>
  </w:style>
  <w:style w:type="numbering" w:customStyle="1" w:styleId="WWNum122">
    <w:name w:val="WWNum122"/>
    <w:basedOn w:val="a2"/>
    <w:pPr>
      <w:numPr>
        <w:numId w:val="128"/>
      </w:numPr>
    </w:pPr>
  </w:style>
  <w:style w:type="numbering" w:customStyle="1" w:styleId="WWNum123">
    <w:name w:val="WWNum123"/>
    <w:basedOn w:val="a2"/>
    <w:pPr>
      <w:numPr>
        <w:numId w:val="129"/>
      </w:numPr>
    </w:pPr>
  </w:style>
  <w:style w:type="numbering" w:customStyle="1" w:styleId="WWNum124">
    <w:name w:val="WWNum124"/>
    <w:basedOn w:val="a2"/>
    <w:pPr>
      <w:numPr>
        <w:numId w:val="130"/>
      </w:numPr>
    </w:pPr>
  </w:style>
  <w:style w:type="numbering" w:customStyle="1" w:styleId="WWNum125">
    <w:name w:val="WWNum125"/>
    <w:basedOn w:val="a2"/>
    <w:pPr>
      <w:numPr>
        <w:numId w:val="131"/>
      </w:numPr>
    </w:pPr>
  </w:style>
  <w:style w:type="numbering" w:customStyle="1" w:styleId="WWNum126">
    <w:name w:val="WWNum126"/>
    <w:basedOn w:val="a2"/>
    <w:pPr>
      <w:numPr>
        <w:numId w:val="132"/>
      </w:numPr>
    </w:pPr>
  </w:style>
  <w:style w:type="numbering" w:customStyle="1" w:styleId="WWNum127">
    <w:name w:val="WWNum127"/>
    <w:basedOn w:val="a2"/>
    <w:pPr>
      <w:numPr>
        <w:numId w:val="133"/>
      </w:numPr>
    </w:pPr>
  </w:style>
  <w:style w:type="numbering" w:customStyle="1" w:styleId="WWNum128">
    <w:name w:val="WWNum128"/>
    <w:basedOn w:val="a2"/>
    <w:pPr>
      <w:numPr>
        <w:numId w:val="134"/>
      </w:numPr>
    </w:pPr>
  </w:style>
  <w:style w:type="numbering" w:customStyle="1" w:styleId="WWNum129">
    <w:name w:val="WWNum129"/>
    <w:basedOn w:val="a2"/>
    <w:pPr>
      <w:numPr>
        <w:numId w:val="135"/>
      </w:numPr>
    </w:pPr>
  </w:style>
  <w:style w:type="numbering" w:customStyle="1" w:styleId="WWNum130">
    <w:name w:val="WWNum130"/>
    <w:basedOn w:val="a2"/>
    <w:pPr>
      <w:numPr>
        <w:numId w:val="136"/>
      </w:numPr>
    </w:pPr>
  </w:style>
  <w:style w:type="numbering" w:customStyle="1" w:styleId="WWNum131">
    <w:name w:val="WWNum131"/>
    <w:basedOn w:val="a2"/>
    <w:pPr>
      <w:numPr>
        <w:numId w:val="137"/>
      </w:numPr>
    </w:pPr>
  </w:style>
  <w:style w:type="numbering" w:customStyle="1" w:styleId="WWNum132">
    <w:name w:val="WWNum132"/>
    <w:basedOn w:val="a2"/>
    <w:pPr>
      <w:numPr>
        <w:numId w:val="138"/>
      </w:numPr>
    </w:pPr>
  </w:style>
  <w:style w:type="numbering" w:customStyle="1" w:styleId="WWNum133">
    <w:name w:val="WWNum133"/>
    <w:basedOn w:val="a2"/>
    <w:pPr>
      <w:numPr>
        <w:numId w:val="139"/>
      </w:numPr>
    </w:pPr>
  </w:style>
  <w:style w:type="numbering" w:customStyle="1" w:styleId="WWNum134">
    <w:name w:val="WWNum134"/>
    <w:basedOn w:val="a2"/>
    <w:pPr>
      <w:numPr>
        <w:numId w:val="140"/>
      </w:numPr>
    </w:pPr>
  </w:style>
  <w:style w:type="numbering" w:customStyle="1" w:styleId="WWNum135">
    <w:name w:val="WWNum135"/>
    <w:basedOn w:val="a2"/>
    <w:pPr>
      <w:numPr>
        <w:numId w:val="141"/>
      </w:numPr>
    </w:pPr>
  </w:style>
  <w:style w:type="numbering" w:customStyle="1" w:styleId="WWNum136">
    <w:name w:val="WWNum136"/>
    <w:basedOn w:val="a2"/>
    <w:pPr>
      <w:numPr>
        <w:numId w:val="142"/>
      </w:numPr>
    </w:pPr>
  </w:style>
  <w:style w:type="numbering" w:customStyle="1" w:styleId="WWNum137">
    <w:name w:val="WWNum137"/>
    <w:basedOn w:val="a2"/>
    <w:pPr>
      <w:numPr>
        <w:numId w:val="143"/>
      </w:numPr>
    </w:pPr>
  </w:style>
  <w:style w:type="numbering" w:customStyle="1" w:styleId="WWNum138">
    <w:name w:val="WWNum138"/>
    <w:basedOn w:val="a2"/>
    <w:pPr>
      <w:numPr>
        <w:numId w:val="144"/>
      </w:numPr>
    </w:pPr>
  </w:style>
  <w:style w:type="numbering" w:customStyle="1" w:styleId="WWNum139">
    <w:name w:val="WWNum139"/>
    <w:basedOn w:val="a2"/>
    <w:pPr>
      <w:numPr>
        <w:numId w:val="145"/>
      </w:numPr>
    </w:pPr>
  </w:style>
  <w:style w:type="numbering" w:customStyle="1" w:styleId="WWNum140">
    <w:name w:val="WWNum140"/>
    <w:basedOn w:val="a2"/>
    <w:pPr>
      <w:numPr>
        <w:numId w:val="146"/>
      </w:numPr>
    </w:pPr>
  </w:style>
  <w:style w:type="numbering" w:customStyle="1" w:styleId="WWNum141">
    <w:name w:val="WWNum141"/>
    <w:basedOn w:val="a2"/>
    <w:pPr>
      <w:numPr>
        <w:numId w:val="147"/>
      </w:numPr>
    </w:pPr>
  </w:style>
  <w:style w:type="numbering" w:customStyle="1" w:styleId="WWNum142">
    <w:name w:val="WWNum142"/>
    <w:basedOn w:val="a2"/>
    <w:pPr>
      <w:numPr>
        <w:numId w:val="148"/>
      </w:numPr>
    </w:pPr>
  </w:style>
  <w:style w:type="numbering" w:customStyle="1" w:styleId="WWNum143">
    <w:name w:val="WWNum143"/>
    <w:basedOn w:val="a2"/>
    <w:pPr>
      <w:numPr>
        <w:numId w:val="149"/>
      </w:numPr>
    </w:pPr>
  </w:style>
  <w:style w:type="numbering" w:customStyle="1" w:styleId="WWNum144">
    <w:name w:val="WWNum144"/>
    <w:basedOn w:val="a2"/>
    <w:pPr>
      <w:numPr>
        <w:numId w:val="150"/>
      </w:numPr>
    </w:pPr>
  </w:style>
  <w:style w:type="numbering" w:customStyle="1" w:styleId="WWNum145">
    <w:name w:val="WWNum145"/>
    <w:basedOn w:val="a2"/>
    <w:pPr>
      <w:numPr>
        <w:numId w:val="151"/>
      </w:numPr>
    </w:pPr>
  </w:style>
  <w:style w:type="numbering" w:customStyle="1" w:styleId="WWNum146">
    <w:name w:val="WWNum146"/>
    <w:basedOn w:val="a2"/>
    <w:pPr>
      <w:numPr>
        <w:numId w:val="152"/>
      </w:numPr>
    </w:pPr>
  </w:style>
  <w:style w:type="numbering" w:customStyle="1" w:styleId="WWNum147">
    <w:name w:val="WWNum147"/>
    <w:basedOn w:val="a2"/>
    <w:pPr>
      <w:numPr>
        <w:numId w:val="153"/>
      </w:numPr>
    </w:pPr>
  </w:style>
  <w:style w:type="numbering" w:customStyle="1" w:styleId="WWNum148">
    <w:name w:val="WWNum148"/>
    <w:basedOn w:val="a2"/>
    <w:pPr>
      <w:numPr>
        <w:numId w:val="154"/>
      </w:numPr>
    </w:pPr>
  </w:style>
  <w:style w:type="numbering" w:customStyle="1" w:styleId="WWNum149">
    <w:name w:val="WWNum149"/>
    <w:basedOn w:val="a2"/>
    <w:pPr>
      <w:numPr>
        <w:numId w:val="155"/>
      </w:numPr>
    </w:pPr>
  </w:style>
  <w:style w:type="numbering" w:customStyle="1" w:styleId="WWNum150">
    <w:name w:val="WWNum150"/>
    <w:basedOn w:val="a2"/>
    <w:pPr>
      <w:numPr>
        <w:numId w:val="156"/>
      </w:numPr>
    </w:pPr>
  </w:style>
  <w:style w:type="numbering" w:customStyle="1" w:styleId="WWNum151">
    <w:name w:val="WWNum151"/>
    <w:basedOn w:val="a2"/>
    <w:pPr>
      <w:numPr>
        <w:numId w:val="157"/>
      </w:numPr>
    </w:pPr>
  </w:style>
  <w:style w:type="numbering" w:customStyle="1" w:styleId="WWNum152">
    <w:name w:val="WWNum152"/>
    <w:basedOn w:val="a2"/>
    <w:pPr>
      <w:numPr>
        <w:numId w:val="158"/>
      </w:numPr>
    </w:pPr>
  </w:style>
  <w:style w:type="numbering" w:customStyle="1" w:styleId="WWNum153">
    <w:name w:val="WWNum153"/>
    <w:basedOn w:val="a2"/>
    <w:pPr>
      <w:numPr>
        <w:numId w:val="159"/>
      </w:numPr>
    </w:pPr>
  </w:style>
  <w:style w:type="numbering" w:customStyle="1" w:styleId="WWNum154">
    <w:name w:val="WWNum154"/>
    <w:basedOn w:val="a2"/>
    <w:pPr>
      <w:numPr>
        <w:numId w:val="160"/>
      </w:numPr>
    </w:pPr>
  </w:style>
  <w:style w:type="numbering" w:customStyle="1" w:styleId="WWNum155">
    <w:name w:val="WWNum155"/>
    <w:basedOn w:val="a2"/>
    <w:pPr>
      <w:numPr>
        <w:numId w:val="161"/>
      </w:numPr>
    </w:pPr>
  </w:style>
  <w:style w:type="numbering" w:customStyle="1" w:styleId="WWNum156">
    <w:name w:val="WWNum156"/>
    <w:basedOn w:val="a2"/>
    <w:pPr>
      <w:numPr>
        <w:numId w:val="162"/>
      </w:numPr>
    </w:pPr>
  </w:style>
  <w:style w:type="numbering" w:customStyle="1" w:styleId="WWNum157">
    <w:name w:val="WWNum157"/>
    <w:basedOn w:val="a2"/>
    <w:pPr>
      <w:numPr>
        <w:numId w:val="163"/>
      </w:numPr>
    </w:pPr>
  </w:style>
  <w:style w:type="numbering" w:customStyle="1" w:styleId="WWNum158">
    <w:name w:val="WWNum158"/>
    <w:basedOn w:val="a2"/>
    <w:pPr>
      <w:numPr>
        <w:numId w:val="164"/>
      </w:numPr>
    </w:pPr>
  </w:style>
  <w:style w:type="numbering" w:customStyle="1" w:styleId="WWNum159">
    <w:name w:val="WWNum159"/>
    <w:basedOn w:val="a2"/>
    <w:pPr>
      <w:numPr>
        <w:numId w:val="165"/>
      </w:numPr>
    </w:pPr>
  </w:style>
  <w:style w:type="numbering" w:customStyle="1" w:styleId="WWNum160">
    <w:name w:val="WWNum160"/>
    <w:basedOn w:val="a2"/>
    <w:pPr>
      <w:numPr>
        <w:numId w:val="166"/>
      </w:numPr>
    </w:pPr>
  </w:style>
  <w:style w:type="numbering" w:customStyle="1" w:styleId="WWNum161">
    <w:name w:val="WWNum161"/>
    <w:basedOn w:val="a2"/>
    <w:pPr>
      <w:numPr>
        <w:numId w:val="167"/>
      </w:numPr>
    </w:pPr>
  </w:style>
  <w:style w:type="numbering" w:customStyle="1" w:styleId="WWNum162">
    <w:name w:val="WWNum162"/>
    <w:basedOn w:val="a2"/>
    <w:pPr>
      <w:numPr>
        <w:numId w:val="168"/>
      </w:numPr>
    </w:pPr>
  </w:style>
  <w:style w:type="numbering" w:customStyle="1" w:styleId="WWNum163">
    <w:name w:val="WWNum163"/>
    <w:basedOn w:val="a2"/>
    <w:pPr>
      <w:numPr>
        <w:numId w:val="169"/>
      </w:numPr>
    </w:pPr>
  </w:style>
  <w:style w:type="numbering" w:customStyle="1" w:styleId="WWNum164">
    <w:name w:val="WWNum164"/>
    <w:basedOn w:val="a2"/>
    <w:pPr>
      <w:numPr>
        <w:numId w:val="170"/>
      </w:numPr>
    </w:pPr>
  </w:style>
  <w:style w:type="numbering" w:customStyle="1" w:styleId="WWNum165">
    <w:name w:val="WWNum165"/>
    <w:basedOn w:val="a2"/>
    <w:pPr>
      <w:numPr>
        <w:numId w:val="171"/>
      </w:numPr>
    </w:pPr>
  </w:style>
  <w:style w:type="numbering" w:customStyle="1" w:styleId="WWNum166">
    <w:name w:val="WWNum166"/>
    <w:basedOn w:val="a2"/>
    <w:pPr>
      <w:numPr>
        <w:numId w:val="172"/>
      </w:numPr>
    </w:pPr>
  </w:style>
  <w:style w:type="numbering" w:customStyle="1" w:styleId="WWNum167">
    <w:name w:val="WWNum167"/>
    <w:basedOn w:val="a2"/>
    <w:pPr>
      <w:numPr>
        <w:numId w:val="173"/>
      </w:numPr>
    </w:pPr>
  </w:style>
  <w:style w:type="numbering" w:customStyle="1" w:styleId="WWNum168">
    <w:name w:val="WWNum168"/>
    <w:basedOn w:val="a2"/>
    <w:pPr>
      <w:numPr>
        <w:numId w:val="174"/>
      </w:numPr>
    </w:pPr>
  </w:style>
  <w:style w:type="numbering" w:customStyle="1" w:styleId="WWNum169">
    <w:name w:val="WWNum169"/>
    <w:basedOn w:val="a2"/>
    <w:pPr>
      <w:numPr>
        <w:numId w:val="175"/>
      </w:numPr>
    </w:pPr>
  </w:style>
  <w:style w:type="numbering" w:customStyle="1" w:styleId="WWNum170">
    <w:name w:val="WWNum170"/>
    <w:basedOn w:val="a2"/>
    <w:pPr>
      <w:numPr>
        <w:numId w:val="176"/>
      </w:numPr>
    </w:pPr>
  </w:style>
  <w:style w:type="table" w:styleId="afff5">
    <w:name w:val="Table Grid"/>
    <w:basedOn w:val="a1"/>
    <w:uiPriority w:val="39"/>
    <w:rsid w:val="006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4">
    <w:name w:val="toc 1"/>
    <w:basedOn w:val="a"/>
    <w:next w:val="a"/>
    <w:autoRedefine/>
    <w:uiPriority w:val="39"/>
    <w:unhideWhenUsed/>
    <w:rsid w:val="00887232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887232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887232"/>
    <w:pPr>
      <w:spacing w:after="100"/>
      <w:ind w:left="440"/>
    </w:pPr>
  </w:style>
  <w:style w:type="table" w:customStyle="1" w:styleId="100">
    <w:name w:val="Сетка таблицы10"/>
    <w:uiPriority w:val="59"/>
    <w:rsid w:val="00C128A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Т2"/>
    <w:basedOn w:val="a1"/>
    <w:uiPriority w:val="99"/>
    <w:rsid w:val="00995653"/>
    <w:pPr>
      <w:widowControl/>
      <w:autoSpaceDN/>
      <w:spacing w:after="0" w:line="240" w:lineRule="auto"/>
      <w:jc w:val="center"/>
      <w:textAlignment w:val="auto"/>
    </w:pPr>
    <w:rPr>
      <w:rFonts w:ascii="Times New Roman" w:eastAsia="Calibri" w:hAnsi="Times New Roman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Times New Roman CYR" w:hAnsi="Times New Roman CYR"/>
        <w:b/>
        <w:sz w:val="20"/>
      </w:rPr>
      <w:tblPr/>
      <w:tcPr>
        <w:shd w:val="clear" w:color="auto" w:fill="C2D6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5EE2-43B5-4E7B-8649-B9C6DB4B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82</Pages>
  <Words>30095</Words>
  <Characters>171547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Белоусова Анастасия Викторовна</cp:lastModifiedBy>
  <cp:revision>32</cp:revision>
  <cp:lastPrinted>2020-10-14T08:16:00Z</cp:lastPrinted>
  <dcterms:created xsi:type="dcterms:W3CDTF">2021-12-14T07:33:00Z</dcterms:created>
  <dcterms:modified xsi:type="dcterms:W3CDTF">2021-12-15T08:14:00Z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 АктивМаркетинг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